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0F6" w:rsidRDefault="009720F6" w:rsidP="006312DE">
      <w:pPr>
        <w:jc w:val="center"/>
        <w:rPr>
          <w:b/>
          <w:lang w:val="uk-UA"/>
        </w:rPr>
      </w:pPr>
      <w:r>
        <w:rPr>
          <w:b/>
          <w:lang w:val="uk-UA"/>
        </w:rPr>
        <w:t>Завдання для 9 класу</w:t>
      </w:r>
    </w:p>
    <w:p w:rsidR="009720F6" w:rsidRDefault="009720F6" w:rsidP="006312DE">
      <w:pPr>
        <w:jc w:val="center"/>
        <w:rPr>
          <w:b/>
          <w:lang w:val="uk-UA"/>
        </w:rPr>
      </w:pPr>
    </w:p>
    <w:p w:rsidR="006312DE" w:rsidRPr="00BF2842" w:rsidRDefault="006312DE" w:rsidP="006312DE">
      <w:pPr>
        <w:jc w:val="center"/>
        <w:rPr>
          <w:b/>
          <w:lang w:val="uk-UA"/>
        </w:rPr>
      </w:pPr>
      <w:r w:rsidRPr="00BF2842">
        <w:rPr>
          <w:b/>
          <w:lang w:val="uk-UA"/>
        </w:rPr>
        <w:t>Практична робота №5</w:t>
      </w:r>
    </w:p>
    <w:p w:rsidR="006312DE" w:rsidRDefault="006312DE" w:rsidP="006312DE">
      <w:pPr>
        <w:spacing w:after="120"/>
        <w:rPr>
          <w:b/>
          <w:lang w:val="uk-UA"/>
        </w:rPr>
      </w:pPr>
      <w:r w:rsidRPr="00BF2842">
        <w:rPr>
          <w:b/>
          <w:lang w:val="uk-UA"/>
        </w:rPr>
        <w:t xml:space="preserve">Тема. «Посилання на документи різних типів. </w:t>
      </w:r>
      <w:r>
        <w:rPr>
          <w:b/>
          <w:lang w:val="uk-UA"/>
        </w:rPr>
        <w:t>Зміна кольору гіперпосилання</w:t>
      </w:r>
      <w:r w:rsidRPr="00BF2842">
        <w:rPr>
          <w:b/>
          <w:lang w:val="uk-UA"/>
        </w:rPr>
        <w:t>»</w:t>
      </w:r>
    </w:p>
    <w:p w:rsidR="006312DE" w:rsidRPr="00BF2842" w:rsidRDefault="006312DE" w:rsidP="006312DE">
      <w:pPr>
        <w:rPr>
          <w:b/>
          <w:sz w:val="24"/>
          <w:szCs w:val="24"/>
          <w:lang w:val="uk-UA"/>
        </w:rPr>
      </w:pPr>
      <w:r w:rsidRPr="00BF2842">
        <w:rPr>
          <w:b/>
          <w:sz w:val="24"/>
          <w:szCs w:val="24"/>
          <w:lang w:val="uk-UA"/>
        </w:rPr>
        <w:t>Теоретичні відомості.</w:t>
      </w:r>
    </w:p>
    <w:p w:rsidR="006312DE" w:rsidRPr="00BF2842" w:rsidRDefault="006312DE" w:rsidP="006312DE">
      <w:pPr>
        <w:rPr>
          <w:i/>
          <w:sz w:val="24"/>
          <w:szCs w:val="24"/>
          <w:lang w:val="uk-UA"/>
        </w:rPr>
      </w:pPr>
      <w:r w:rsidRPr="00BF2842">
        <w:rPr>
          <w:i/>
          <w:sz w:val="24"/>
          <w:szCs w:val="24"/>
          <w:lang w:val="uk-UA"/>
        </w:rPr>
        <w:t>Приклади гіперпосилання на документи різних типів:</w:t>
      </w:r>
    </w:p>
    <w:p w:rsidR="006312DE" w:rsidRDefault="006312DE" w:rsidP="006312D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&lt;A HREF=”1.jpg”&gt;</w:t>
      </w:r>
      <w:r>
        <w:rPr>
          <w:sz w:val="24"/>
          <w:szCs w:val="24"/>
          <w:lang w:val="uk-UA"/>
        </w:rPr>
        <w:t>Дивіться малюнок</w:t>
      </w:r>
      <w:r>
        <w:rPr>
          <w:sz w:val="24"/>
          <w:szCs w:val="24"/>
          <w:lang w:val="en-US"/>
        </w:rPr>
        <w:t>&lt;</w:t>
      </w:r>
      <w:r>
        <w:rPr>
          <w:sz w:val="24"/>
          <w:szCs w:val="24"/>
          <w:lang w:val="uk-UA"/>
        </w:rPr>
        <w:t>/A</w:t>
      </w:r>
      <w:r>
        <w:rPr>
          <w:sz w:val="24"/>
          <w:szCs w:val="24"/>
          <w:lang w:val="en-US"/>
        </w:rPr>
        <w:t>&gt;</w:t>
      </w:r>
    </w:p>
    <w:p w:rsidR="006312DE" w:rsidRDefault="006312DE" w:rsidP="006312D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&lt;A HREF=”1.mpeg”&gt;</w:t>
      </w:r>
      <w:r>
        <w:rPr>
          <w:sz w:val="24"/>
          <w:szCs w:val="24"/>
          <w:lang w:val="uk-UA"/>
        </w:rPr>
        <w:t>Дивіться відео</w:t>
      </w:r>
      <w:r>
        <w:rPr>
          <w:sz w:val="24"/>
          <w:szCs w:val="24"/>
          <w:lang w:val="en-US"/>
        </w:rPr>
        <w:t>&lt;/A&gt;</w:t>
      </w:r>
    </w:p>
    <w:p w:rsidR="006312DE" w:rsidRPr="00BF2842" w:rsidRDefault="006312DE" w:rsidP="006312DE">
      <w:pPr>
        <w:rPr>
          <w:sz w:val="24"/>
          <w:szCs w:val="24"/>
          <w:lang w:val="uk-UA"/>
        </w:rPr>
      </w:pPr>
      <w:r w:rsidRPr="00BF2842">
        <w:rPr>
          <w:sz w:val="24"/>
          <w:szCs w:val="24"/>
          <w:lang w:val="en-US"/>
        </w:rPr>
        <w:t>&lt;</w:t>
      </w:r>
      <w:r>
        <w:rPr>
          <w:sz w:val="24"/>
          <w:szCs w:val="24"/>
          <w:lang w:val="en-US"/>
        </w:rPr>
        <w:t>A</w:t>
      </w:r>
      <w:r w:rsidRPr="00BF2842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HREF</w:t>
      </w:r>
      <w:r w:rsidRPr="00BF2842">
        <w:rPr>
          <w:sz w:val="24"/>
          <w:szCs w:val="24"/>
          <w:lang w:val="en-US"/>
        </w:rPr>
        <w:t>=”</w:t>
      </w:r>
      <w:r w:rsidRPr="00BF2842">
        <w:rPr>
          <w:sz w:val="24"/>
          <w:szCs w:val="24"/>
          <w:lang w:val="uk-UA"/>
        </w:rPr>
        <w:t>1.xls”Працюємо</w:t>
      </w:r>
      <w:r w:rsidRPr="00BF2842">
        <w:rPr>
          <w:sz w:val="24"/>
          <w:szCs w:val="24"/>
          <w:lang w:val="en-US"/>
        </w:rPr>
        <w:t xml:space="preserve"> </w:t>
      </w:r>
      <w:r w:rsidRPr="00BF2842">
        <w:rPr>
          <w:sz w:val="24"/>
          <w:szCs w:val="24"/>
        </w:rPr>
        <w:t>в</w:t>
      </w:r>
      <w:r w:rsidRPr="00BF2842">
        <w:rPr>
          <w:sz w:val="24"/>
          <w:szCs w:val="24"/>
          <w:lang w:val="uk-UA"/>
        </w:rPr>
        <w:t xml:space="preserve"> програ</w:t>
      </w:r>
      <w:r>
        <w:rPr>
          <w:sz w:val="24"/>
          <w:szCs w:val="24"/>
          <w:lang w:val="uk-UA"/>
        </w:rPr>
        <w:t>мі</w:t>
      </w:r>
      <w:r>
        <w:rPr>
          <w:sz w:val="24"/>
          <w:szCs w:val="24"/>
          <w:lang w:val="en-US"/>
        </w:rPr>
        <w:t xml:space="preserve"> MS Excel</w:t>
      </w:r>
      <w:r w:rsidRPr="00BF2842">
        <w:rPr>
          <w:sz w:val="24"/>
          <w:szCs w:val="24"/>
          <w:lang w:val="en-US"/>
        </w:rPr>
        <w:t>&lt;/</w:t>
      </w:r>
      <w:r>
        <w:rPr>
          <w:sz w:val="24"/>
          <w:szCs w:val="24"/>
          <w:lang w:val="en-US"/>
        </w:rPr>
        <w:t>A</w:t>
      </w:r>
      <w:r w:rsidRPr="00BF2842">
        <w:rPr>
          <w:sz w:val="24"/>
          <w:szCs w:val="24"/>
          <w:lang w:val="en-US"/>
        </w:rPr>
        <w:t>&gt;</w:t>
      </w:r>
    </w:p>
    <w:p w:rsidR="006312DE" w:rsidRDefault="006312DE" w:rsidP="006312DE">
      <w:pPr>
        <w:rPr>
          <w:i/>
          <w:sz w:val="24"/>
          <w:szCs w:val="24"/>
          <w:lang w:val="uk-UA"/>
        </w:rPr>
      </w:pPr>
      <w:r w:rsidRPr="00BF2842">
        <w:rPr>
          <w:i/>
          <w:sz w:val="24"/>
          <w:szCs w:val="24"/>
          <w:lang w:val="uk-UA"/>
        </w:rPr>
        <w:t xml:space="preserve">Зміна кольору </w:t>
      </w:r>
      <w:proofErr w:type="spellStart"/>
      <w:r w:rsidRPr="00BF2842">
        <w:rPr>
          <w:i/>
          <w:sz w:val="24"/>
          <w:szCs w:val="24"/>
          <w:lang w:val="uk-UA"/>
        </w:rPr>
        <w:t>гіпертексту</w:t>
      </w:r>
      <w:proofErr w:type="spellEnd"/>
      <w:r w:rsidRPr="006312DE">
        <w:rPr>
          <w:i/>
          <w:sz w:val="24"/>
          <w:szCs w:val="24"/>
        </w:rPr>
        <w:t>.</w:t>
      </w:r>
    </w:p>
    <w:p w:rsidR="006312DE" w:rsidRDefault="006312DE" w:rsidP="006312D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Колір гіперпосилання можна змінити за допомогою атрибутів тегу &lt;BODY&gt;:</w:t>
      </w:r>
    </w:p>
    <w:p w:rsidR="006312DE" w:rsidRPr="007A64BE" w:rsidRDefault="006312DE" w:rsidP="006312DE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en-US"/>
        </w:rPr>
        <w:t>LINK</w:t>
      </w:r>
      <w:r w:rsidRPr="007A64BE">
        <w:rPr>
          <w:sz w:val="24"/>
          <w:szCs w:val="24"/>
        </w:rPr>
        <w:t xml:space="preserve"> – </w:t>
      </w:r>
      <w:r>
        <w:rPr>
          <w:sz w:val="24"/>
          <w:szCs w:val="24"/>
          <w:lang w:val="uk-UA"/>
        </w:rPr>
        <w:t>колір гіперпосилання, яким ще не користувались;</w:t>
      </w:r>
    </w:p>
    <w:p w:rsidR="006312DE" w:rsidRPr="007A64BE" w:rsidRDefault="006312DE" w:rsidP="006312DE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en-US"/>
        </w:rPr>
        <w:t>VLINK</w:t>
      </w:r>
      <w:r>
        <w:rPr>
          <w:sz w:val="24"/>
          <w:szCs w:val="24"/>
          <w:lang w:val="uk-UA"/>
        </w:rPr>
        <w:t xml:space="preserve"> – колір переглянутого гіперпосилання;</w:t>
      </w:r>
    </w:p>
    <w:p w:rsidR="006312DE" w:rsidRDefault="006312DE" w:rsidP="006312DE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en-US"/>
        </w:rPr>
        <w:t>ALINK</w:t>
      </w:r>
      <w:r w:rsidRPr="007A64BE">
        <w:rPr>
          <w:sz w:val="24"/>
          <w:szCs w:val="24"/>
        </w:rPr>
        <w:t xml:space="preserve"> – </w:t>
      </w:r>
      <w:r>
        <w:rPr>
          <w:sz w:val="24"/>
          <w:szCs w:val="24"/>
          <w:lang w:val="uk-UA"/>
        </w:rPr>
        <w:t>колір активного (переглянутого останнього) гіперпосилання.</w:t>
      </w:r>
    </w:p>
    <w:p w:rsidR="006312DE" w:rsidRDefault="006312DE" w:rsidP="006312D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Приклад запису:</w:t>
      </w:r>
    </w:p>
    <w:p w:rsidR="006312DE" w:rsidRDefault="006312DE" w:rsidP="006312D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&lt;BODY LINK=green VLINK=blue ALINK=red&gt;</w:t>
      </w:r>
    </w:p>
    <w:p w:rsidR="006312DE" w:rsidRDefault="006312DE" w:rsidP="006312D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Набагато більші можливості по зміні кольору гіперпосилання і виключення підкреслення відкриваються при використанні властивостей каскадних таблиць стилів.</w:t>
      </w:r>
    </w:p>
    <w:p w:rsidR="006312DE" w:rsidRDefault="006312DE" w:rsidP="006312DE">
      <w:pPr>
        <w:rPr>
          <w:sz w:val="24"/>
          <w:szCs w:val="24"/>
          <w:lang w:val="uk-UA"/>
        </w:rPr>
      </w:pPr>
    </w:p>
    <w:p w:rsidR="006312DE" w:rsidRDefault="006312DE" w:rsidP="006312DE">
      <w:pPr>
        <w:rPr>
          <w:b/>
          <w:sz w:val="24"/>
          <w:szCs w:val="24"/>
          <w:lang w:val="uk-UA"/>
        </w:rPr>
      </w:pPr>
      <w:r w:rsidRPr="007A64BE">
        <w:rPr>
          <w:b/>
          <w:sz w:val="24"/>
          <w:szCs w:val="24"/>
          <w:lang w:val="uk-UA"/>
        </w:rPr>
        <w:t>Вправа 1.</w:t>
      </w:r>
    </w:p>
    <w:p w:rsidR="006312DE" w:rsidRPr="00081E15" w:rsidRDefault="006312DE" w:rsidP="006312DE">
      <w:pPr>
        <w:tabs>
          <w:tab w:val="left" w:pos="3119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Створіть файли з різними розширеннями (наприклад</w:t>
      </w:r>
      <w:r w:rsidRPr="00081E15">
        <w:rPr>
          <w:sz w:val="24"/>
          <w:szCs w:val="24"/>
          <w:lang w:val="uk-UA"/>
        </w:rPr>
        <w:t>:</w:t>
      </w:r>
      <w:r>
        <w:rPr>
          <w:sz w:val="24"/>
          <w:szCs w:val="24"/>
          <w:lang w:val="uk-UA"/>
        </w:rPr>
        <w:t xml:space="preserve"> *</w:t>
      </w:r>
      <w:proofErr w:type="spellStart"/>
      <w:r>
        <w:rPr>
          <w:sz w:val="24"/>
          <w:szCs w:val="24"/>
          <w:lang w:val="uk-UA"/>
        </w:rPr>
        <w:t>.do</w:t>
      </w:r>
      <w:proofErr w:type="spellEnd"/>
      <w:r>
        <w:rPr>
          <w:sz w:val="24"/>
          <w:szCs w:val="24"/>
          <w:lang w:val="en-US"/>
        </w:rPr>
        <w:t>c</w:t>
      </w:r>
      <w:r w:rsidRPr="00081E15">
        <w:rPr>
          <w:sz w:val="24"/>
          <w:szCs w:val="24"/>
          <w:lang w:val="uk-UA"/>
        </w:rPr>
        <w:t>, *.</w:t>
      </w:r>
      <w:proofErr w:type="spellStart"/>
      <w:r>
        <w:rPr>
          <w:sz w:val="24"/>
          <w:szCs w:val="24"/>
          <w:lang w:val="en-US"/>
        </w:rPr>
        <w:t>xls</w:t>
      </w:r>
      <w:proofErr w:type="spellEnd"/>
      <w:r w:rsidRPr="00081E15">
        <w:rPr>
          <w:sz w:val="24"/>
          <w:szCs w:val="24"/>
          <w:lang w:val="uk-UA"/>
        </w:rPr>
        <w:t>, *.</w:t>
      </w:r>
      <w:r>
        <w:rPr>
          <w:sz w:val="24"/>
          <w:szCs w:val="24"/>
          <w:lang w:val="en-US"/>
        </w:rPr>
        <w:t>gif</w:t>
      </w:r>
      <w:r w:rsidRPr="00081E15">
        <w:rPr>
          <w:sz w:val="24"/>
          <w:szCs w:val="24"/>
          <w:lang w:val="uk-UA"/>
        </w:rPr>
        <w:t>, *.</w:t>
      </w:r>
      <w:r>
        <w:rPr>
          <w:sz w:val="24"/>
          <w:szCs w:val="24"/>
          <w:lang w:val="en-US"/>
        </w:rPr>
        <w:t>mpeg</w:t>
      </w:r>
      <w:r w:rsidRPr="00081E15">
        <w:rPr>
          <w:sz w:val="24"/>
          <w:szCs w:val="24"/>
          <w:lang w:val="uk-UA"/>
        </w:rPr>
        <w:t>, *.</w:t>
      </w:r>
      <w:proofErr w:type="spellStart"/>
      <w:r>
        <w:rPr>
          <w:sz w:val="24"/>
          <w:szCs w:val="24"/>
          <w:lang w:val="en-US"/>
        </w:rPr>
        <w:t>mp</w:t>
      </w:r>
      <w:proofErr w:type="spellEnd"/>
      <w:r>
        <w:rPr>
          <w:sz w:val="24"/>
          <w:szCs w:val="24"/>
          <w:lang w:val="uk-UA"/>
        </w:rPr>
        <w:t>3</w:t>
      </w:r>
      <w:r w:rsidRPr="00081E15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>…</w:t>
      </w:r>
      <w:r w:rsidRPr="00081E15">
        <w:rPr>
          <w:sz w:val="24"/>
          <w:szCs w:val="24"/>
          <w:lang w:val="uk-UA"/>
        </w:rPr>
        <w:t>..) т</w:t>
      </w:r>
      <w:r>
        <w:rPr>
          <w:sz w:val="24"/>
          <w:szCs w:val="24"/>
          <w:lang w:val="uk-UA"/>
        </w:rPr>
        <w:t>а збережіть у папку, де буде файл Internet Explorer</w:t>
      </w:r>
      <w:r w:rsidRPr="00081E15">
        <w:rPr>
          <w:sz w:val="24"/>
          <w:szCs w:val="24"/>
          <w:lang w:val="uk-UA"/>
        </w:rPr>
        <w:t>.</w:t>
      </w:r>
    </w:p>
    <w:p w:rsidR="006312DE" w:rsidRDefault="006312DE" w:rsidP="006312DE">
      <w:pPr>
        <w:tabs>
          <w:tab w:val="left" w:pos="3119"/>
        </w:tabs>
        <w:rPr>
          <w:sz w:val="24"/>
          <w:szCs w:val="24"/>
          <w:lang w:val="uk-UA"/>
        </w:rPr>
      </w:pPr>
      <w:r w:rsidRPr="00081E15">
        <w:rPr>
          <w:sz w:val="24"/>
          <w:szCs w:val="24"/>
          <w:lang w:val="uk-UA"/>
        </w:rPr>
        <w:t xml:space="preserve">Створіть </w:t>
      </w:r>
      <w:r>
        <w:rPr>
          <w:sz w:val="24"/>
          <w:szCs w:val="24"/>
          <w:lang w:val="uk-UA"/>
        </w:rPr>
        <w:t xml:space="preserve">файл Internet Explorer з гіперпосиланнями на файли різних типів, застосувавши зміну кольору </w:t>
      </w:r>
      <w:proofErr w:type="spellStart"/>
      <w:r>
        <w:rPr>
          <w:sz w:val="24"/>
          <w:szCs w:val="24"/>
          <w:lang w:val="uk-UA"/>
        </w:rPr>
        <w:t>гіпертексту</w:t>
      </w:r>
      <w:proofErr w:type="spellEnd"/>
      <w:r>
        <w:rPr>
          <w:sz w:val="24"/>
          <w:szCs w:val="24"/>
          <w:lang w:val="uk-UA"/>
        </w:rPr>
        <w:t>.</w:t>
      </w:r>
    </w:p>
    <w:p w:rsidR="006312DE" w:rsidRDefault="006312DE" w:rsidP="006312DE">
      <w:pPr>
        <w:tabs>
          <w:tab w:val="left" w:pos="3119"/>
        </w:tabs>
        <w:rPr>
          <w:b/>
          <w:sz w:val="24"/>
          <w:szCs w:val="24"/>
          <w:lang w:val="uk-UA"/>
        </w:rPr>
      </w:pPr>
      <w:r w:rsidRPr="00081E15">
        <w:rPr>
          <w:b/>
          <w:sz w:val="24"/>
          <w:szCs w:val="24"/>
          <w:lang w:val="uk-UA"/>
        </w:rPr>
        <w:t>Приклад готової сторінки</w:t>
      </w:r>
    </w:p>
    <w:p w:rsidR="006312DE" w:rsidRDefault="006312DE" w:rsidP="006312DE">
      <w:pPr>
        <w:tabs>
          <w:tab w:val="left" w:pos="3119"/>
        </w:tabs>
        <w:rPr>
          <w:b/>
          <w:sz w:val="24"/>
          <w:szCs w:val="24"/>
          <w:lang w:val="uk-UA"/>
        </w:rPr>
      </w:pPr>
    </w:p>
    <w:p w:rsidR="006312DE" w:rsidRPr="00081E15" w:rsidRDefault="006312DE" w:rsidP="006312DE">
      <w:pPr>
        <w:tabs>
          <w:tab w:val="left" w:pos="3119"/>
        </w:tabs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210175" cy="3752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2DE" w:rsidRPr="00081E15" w:rsidRDefault="006312DE" w:rsidP="006312DE">
      <w:pPr>
        <w:rPr>
          <w:sz w:val="24"/>
          <w:szCs w:val="24"/>
          <w:lang w:val="uk-UA"/>
        </w:rPr>
      </w:pPr>
    </w:p>
    <w:p w:rsidR="00B711D8" w:rsidRDefault="009720F6"/>
    <w:p w:rsidR="006312DE" w:rsidRDefault="006312DE"/>
    <w:p w:rsidR="006312DE" w:rsidRDefault="006312DE"/>
    <w:p w:rsidR="009720F6" w:rsidRDefault="009720F6" w:rsidP="006312DE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6312DE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6312DE">
      <w:pPr>
        <w:jc w:val="center"/>
        <w:rPr>
          <w:b/>
          <w:sz w:val="24"/>
          <w:szCs w:val="24"/>
          <w:lang w:val="uk-UA"/>
        </w:rPr>
      </w:pPr>
    </w:p>
    <w:p w:rsidR="006312DE" w:rsidRPr="00D95BAB" w:rsidRDefault="006312DE" w:rsidP="006312DE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>Практична робота №6</w:t>
      </w:r>
    </w:p>
    <w:p w:rsidR="006312DE" w:rsidRDefault="006312DE" w:rsidP="006312DE">
      <w:pPr>
        <w:jc w:val="center"/>
        <w:rPr>
          <w:b/>
          <w:lang w:val="uk-UA"/>
        </w:rPr>
      </w:pPr>
      <w:r w:rsidRPr="004C60D9">
        <w:rPr>
          <w:b/>
          <w:lang w:val="uk-UA"/>
        </w:rPr>
        <w:t>Тема. «Об’єднання  комірок  таблиці»</w:t>
      </w:r>
    </w:p>
    <w:p w:rsidR="006312DE" w:rsidRPr="00D95BAB" w:rsidRDefault="006312DE" w:rsidP="006312DE">
      <w:pPr>
        <w:jc w:val="both"/>
        <w:rPr>
          <w:b/>
          <w:sz w:val="24"/>
          <w:szCs w:val="24"/>
          <w:lang w:val="uk-UA"/>
        </w:rPr>
      </w:pPr>
      <w:r w:rsidRPr="00D95BAB">
        <w:rPr>
          <w:b/>
          <w:sz w:val="24"/>
          <w:szCs w:val="24"/>
          <w:lang w:val="uk-UA"/>
        </w:rPr>
        <w:t>Теоретичні відомості</w:t>
      </w:r>
    </w:p>
    <w:p w:rsidR="006312DE" w:rsidRPr="00D95BAB" w:rsidRDefault="006312DE" w:rsidP="006312DE">
      <w:pPr>
        <w:jc w:val="both"/>
        <w:rPr>
          <w:sz w:val="24"/>
          <w:szCs w:val="24"/>
          <w:lang w:val="uk-UA"/>
        </w:rPr>
      </w:pPr>
      <w:r w:rsidRPr="00D95BAB">
        <w:rPr>
          <w:sz w:val="24"/>
          <w:szCs w:val="24"/>
          <w:lang w:val="uk-UA"/>
        </w:rPr>
        <w:t>Кілька комірок можуть бути об’єднані в одну як по горизонталі, так і по вертикалі. Об’єднання першого типу застосовують тоді, коли потрібно створити для кількох стовпців спільний заголовок. Коли вміст кількох комірок поспіль у стовпці однаковий, їх об’єднують по вертикалі.</w:t>
      </w:r>
    </w:p>
    <w:p w:rsidR="006312DE" w:rsidRPr="00D95BAB" w:rsidRDefault="006312DE" w:rsidP="006312DE">
      <w:pPr>
        <w:jc w:val="both"/>
        <w:rPr>
          <w:sz w:val="24"/>
          <w:szCs w:val="24"/>
          <w:lang w:val="uk-UA"/>
        </w:rPr>
      </w:pPr>
      <w:r w:rsidRPr="00D95BAB">
        <w:rPr>
          <w:sz w:val="24"/>
          <w:szCs w:val="24"/>
          <w:lang w:val="uk-UA"/>
        </w:rPr>
        <w:t xml:space="preserve">Для об’єднання комірок використовують такі атрибути тегу </w:t>
      </w:r>
      <w:r w:rsidRPr="00D95BAB">
        <w:rPr>
          <w:b/>
          <w:sz w:val="24"/>
          <w:szCs w:val="24"/>
          <w:lang w:val="uk-UA"/>
        </w:rPr>
        <w:t>&lt;</w:t>
      </w:r>
      <w:r w:rsidRPr="00D95BAB">
        <w:rPr>
          <w:b/>
          <w:sz w:val="24"/>
          <w:szCs w:val="24"/>
          <w:lang w:val="en-US"/>
        </w:rPr>
        <w:t>TD</w:t>
      </w:r>
      <w:r w:rsidRPr="00D95BAB">
        <w:rPr>
          <w:b/>
          <w:sz w:val="24"/>
          <w:szCs w:val="24"/>
          <w:lang w:val="uk-UA"/>
        </w:rPr>
        <w:t>&gt;:</w:t>
      </w:r>
      <w:r w:rsidRPr="00D95BAB">
        <w:rPr>
          <w:sz w:val="24"/>
          <w:szCs w:val="24"/>
          <w:lang w:val="uk-UA"/>
        </w:rPr>
        <w:t xml:space="preserve"> </w:t>
      </w:r>
    </w:p>
    <w:p w:rsidR="006312DE" w:rsidRPr="00D95BAB" w:rsidRDefault="006312DE" w:rsidP="006312DE">
      <w:pPr>
        <w:jc w:val="both"/>
        <w:rPr>
          <w:sz w:val="24"/>
          <w:szCs w:val="24"/>
          <w:lang w:val="uk-UA"/>
        </w:rPr>
      </w:pPr>
      <w:r w:rsidRPr="00D95BAB">
        <w:rPr>
          <w:b/>
          <w:sz w:val="24"/>
          <w:szCs w:val="24"/>
          <w:lang w:val="uk-UA"/>
        </w:rPr>
        <w:t>CO</w:t>
      </w:r>
      <w:r w:rsidRPr="00D95BAB">
        <w:rPr>
          <w:b/>
          <w:sz w:val="24"/>
          <w:szCs w:val="24"/>
          <w:lang w:val="en-US"/>
        </w:rPr>
        <w:t>L</w:t>
      </w:r>
      <w:r w:rsidRPr="00D95BAB">
        <w:rPr>
          <w:b/>
          <w:sz w:val="24"/>
          <w:szCs w:val="24"/>
          <w:lang w:val="uk-UA"/>
        </w:rPr>
        <w:t>SP</w:t>
      </w:r>
      <w:r w:rsidRPr="00D95BAB">
        <w:rPr>
          <w:b/>
          <w:sz w:val="24"/>
          <w:szCs w:val="24"/>
          <w:lang w:val="en-US"/>
        </w:rPr>
        <w:t>AN</w:t>
      </w:r>
      <w:r w:rsidRPr="00D95BAB">
        <w:rPr>
          <w:sz w:val="24"/>
          <w:szCs w:val="24"/>
          <w:lang w:val="uk-UA"/>
        </w:rPr>
        <w:t xml:space="preserve"> - об’єднання по горизонталі, у рядку;</w:t>
      </w:r>
    </w:p>
    <w:p w:rsidR="006312DE" w:rsidRPr="00D95BAB" w:rsidRDefault="006312DE" w:rsidP="006312DE">
      <w:pPr>
        <w:jc w:val="both"/>
        <w:rPr>
          <w:sz w:val="24"/>
          <w:szCs w:val="24"/>
          <w:lang w:val="uk-UA"/>
        </w:rPr>
      </w:pPr>
      <w:r w:rsidRPr="00D95BAB">
        <w:rPr>
          <w:b/>
          <w:sz w:val="24"/>
          <w:szCs w:val="24"/>
          <w:lang w:val="uk-UA"/>
        </w:rPr>
        <w:t>ROWSPAN</w:t>
      </w:r>
      <w:r w:rsidRPr="00D95BAB">
        <w:rPr>
          <w:sz w:val="24"/>
          <w:szCs w:val="24"/>
          <w:lang w:val="uk-UA"/>
        </w:rPr>
        <w:t xml:space="preserve"> - по вертикалі, у стовпці.</w:t>
      </w:r>
    </w:p>
    <w:p w:rsidR="006312DE" w:rsidRPr="00D95BAB" w:rsidRDefault="006312DE" w:rsidP="006312DE">
      <w:pPr>
        <w:jc w:val="both"/>
        <w:rPr>
          <w:sz w:val="24"/>
          <w:szCs w:val="24"/>
          <w:lang w:val="uk-UA"/>
        </w:rPr>
      </w:pPr>
      <w:r w:rsidRPr="00D95BAB">
        <w:rPr>
          <w:sz w:val="24"/>
          <w:szCs w:val="24"/>
          <w:lang w:val="uk-UA"/>
        </w:rPr>
        <w:t>Значеннями цих атрибутів є кількість об’єднуваних стовпців або рядків. Наприклад, CO</w:t>
      </w:r>
      <w:r w:rsidRPr="00D95BAB">
        <w:rPr>
          <w:sz w:val="24"/>
          <w:szCs w:val="24"/>
          <w:lang w:val="en-US"/>
        </w:rPr>
        <w:t>L</w:t>
      </w:r>
      <w:r w:rsidRPr="00D95BAB">
        <w:rPr>
          <w:sz w:val="24"/>
          <w:szCs w:val="24"/>
          <w:lang w:val="uk-UA"/>
        </w:rPr>
        <w:t>SP</w:t>
      </w:r>
      <w:r w:rsidRPr="00D95BAB">
        <w:rPr>
          <w:sz w:val="24"/>
          <w:szCs w:val="24"/>
          <w:lang w:val="en-US"/>
        </w:rPr>
        <w:t>AN</w:t>
      </w:r>
      <w:r w:rsidRPr="00D95BAB">
        <w:rPr>
          <w:sz w:val="24"/>
          <w:szCs w:val="24"/>
          <w:lang w:val="uk-UA"/>
        </w:rPr>
        <w:t>=3 означає, що розтягнута на 3 стовпці, а ROWSPAN=2 – що комірка займає 2 рядки.</w:t>
      </w:r>
    </w:p>
    <w:p w:rsidR="006312DE" w:rsidRPr="00D95BAB" w:rsidRDefault="006312DE" w:rsidP="006312DE">
      <w:pPr>
        <w:jc w:val="both"/>
        <w:rPr>
          <w:b/>
          <w:sz w:val="24"/>
          <w:szCs w:val="24"/>
          <w:lang w:val="uk-UA"/>
        </w:rPr>
      </w:pPr>
      <w:r w:rsidRPr="00D95BAB">
        <w:rPr>
          <w:b/>
          <w:sz w:val="24"/>
          <w:szCs w:val="24"/>
          <w:lang w:val="uk-UA"/>
        </w:rPr>
        <w:t>Приклад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</w:t>
      </w:r>
      <w:proofErr w:type="gramStart"/>
      <w:r w:rsidRPr="00D95BAB">
        <w:rPr>
          <w:sz w:val="24"/>
          <w:szCs w:val="24"/>
          <w:lang w:val="en-US"/>
        </w:rPr>
        <w:t>html</w:t>
      </w:r>
      <w:proofErr w:type="gramEnd"/>
      <w:r w:rsidRPr="00D95BAB">
        <w:rPr>
          <w:sz w:val="24"/>
          <w:szCs w:val="24"/>
          <w:lang w:val="en-US"/>
        </w:rPr>
        <w:t>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</w:t>
      </w:r>
      <w:proofErr w:type="gramStart"/>
      <w:r w:rsidRPr="00D95BAB">
        <w:rPr>
          <w:sz w:val="24"/>
          <w:szCs w:val="24"/>
          <w:lang w:val="en-US"/>
        </w:rPr>
        <w:t>title&gt;</w:t>
      </w:r>
      <w:proofErr w:type="gramEnd"/>
      <w:r w:rsidRPr="00D95BAB">
        <w:rPr>
          <w:sz w:val="24"/>
          <w:szCs w:val="24"/>
          <w:lang w:val="uk-UA"/>
        </w:rPr>
        <w:t>Приклад</w:t>
      </w:r>
      <w:r w:rsidRPr="00D95BAB">
        <w:rPr>
          <w:sz w:val="24"/>
          <w:szCs w:val="24"/>
          <w:lang w:val="en-US"/>
        </w:rPr>
        <w:t xml:space="preserve"> </w:t>
      </w:r>
      <w:r w:rsidRPr="00D95BAB">
        <w:rPr>
          <w:sz w:val="24"/>
          <w:szCs w:val="24"/>
          <w:lang w:val="uk-UA"/>
        </w:rPr>
        <w:t>ROWSPAN і CO</w:t>
      </w:r>
      <w:r w:rsidRPr="00D95BAB">
        <w:rPr>
          <w:sz w:val="24"/>
          <w:szCs w:val="24"/>
          <w:lang w:val="en-US"/>
        </w:rPr>
        <w:t>L</w:t>
      </w:r>
      <w:r w:rsidRPr="00D95BAB">
        <w:rPr>
          <w:sz w:val="24"/>
          <w:szCs w:val="24"/>
          <w:lang w:val="uk-UA"/>
        </w:rPr>
        <w:t>SP</w:t>
      </w:r>
      <w:r w:rsidRPr="00D95BAB">
        <w:rPr>
          <w:sz w:val="24"/>
          <w:szCs w:val="24"/>
          <w:lang w:val="en-US"/>
        </w:rPr>
        <w:t>AN&lt;/title&gt;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</w:t>
      </w:r>
      <w:proofErr w:type="gramStart"/>
      <w:r w:rsidRPr="00D95BAB">
        <w:rPr>
          <w:sz w:val="24"/>
          <w:szCs w:val="24"/>
          <w:lang w:val="en-US"/>
        </w:rPr>
        <w:t>body</w:t>
      </w:r>
      <w:proofErr w:type="gramEnd"/>
      <w:r w:rsidRPr="00D95BAB">
        <w:rPr>
          <w:sz w:val="24"/>
          <w:szCs w:val="24"/>
          <w:lang w:val="en-US"/>
        </w:rPr>
        <w:t>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&lt;table border=”1”&gt;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</w:t>
      </w:r>
      <w:proofErr w:type="gramStart"/>
      <w:r w:rsidRPr="00D95BAB">
        <w:rPr>
          <w:sz w:val="24"/>
          <w:szCs w:val="24"/>
          <w:lang w:val="en-US"/>
        </w:rPr>
        <w:t>caption</w:t>
      </w:r>
      <w:proofErr w:type="gramEnd"/>
      <w:r w:rsidRPr="00D95BAB">
        <w:rPr>
          <w:sz w:val="24"/>
          <w:szCs w:val="24"/>
          <w:lang w:val="en-US"/>
        </w:rPr>
        <w:t xml:space="preserve">&gt; </w:t>
      </w:r>
      <w:r w:rsidRPr="00D95BAB">
        <w:rPr>
          <w:sz w:val="24"/>
          <w:szCs w:val="24"/>
          <w:lang w:val="uk-UA"/>
        </w:rPr>
        <w:t>Приклад</w:t>
      </w:r>
      <w:r w:rsidRPr="00D95BAB">
        <w:rPr>
          <w:sz w:val="24"/>
          <w:szCs w:val="24"/>
          <w:lang w:val="en-US"/>
        </w:rPr>
        <w:t xml:space="preserve"> </w:t>
      </w:r>
      <w:r w:rsidRPr="00D95BAB">
        <w:rPr>
          <w:sz w:val="24"/>
          <w:szCs w:val="24"/>
          <w:lang w:val="uk-UA"/>
        </w:rPr>
        <w:t>ROWSPAN</w:t>
      </w:r>
      <w:r w:rsidRPr="00D95BAB">
        <w:rPr>
          <w:sz w:val="24"/>
          <w:szCs w:val="24"/>
          <w:lang w:val="en-US"/>
        </w:rPr>
        <w:t>&lt;/caption&gt;</w:t>
      </w:r>
    </w:p>
    <w:p w:rsidR="006312DE" w:rsidRPr="00961ABD" w:rsidRDefault="006312DE" w:rsidP="006312DE">
      <w:pPr>
        <w:jc w:val="both"/>
        <w:rPr>
          <w:sz w:val="24"/>
          <w:szCs w:val="24"/>
        </w:rPr>
      </w:pPr>
      <w:r w:rsidRPr="00961ABD">
        <w:rPr>
          <w:sz w:val="24"/>
          <w:szCs w:val="24"/>
        </w:rPr>
        <w:t>&lt;</w:t>
      </w:r>
      <w:proofErr w:type="spellStart"/>
      <w:r w:rsidRPr="00D95BAB">
        <w:rPr>
          <w:sz w:val="24"/>
          <w:szCs w:val="24"/>
          <w:lang w:val="en-US"/>
        </w:rPr>
        <w:t>tr</w:t>
      </w:r>
      <w:proofErr w:type="spellEnd"/>
      <w:r w:rsidRPr="00961ABD">
        <w:rPr>
          <w:sz w:val="24"/>
          <w:szCs w:val="24"/>
        </w:rPr>
        <w:t>&gt;</w:t>
      </w:r>
      <w:r>
        <w:rPr>
          <w:sz w:val="24"/>
          <w:szCs w:val="24"/>
        </w:rPr>
        <w:t xml:space="preserve">                                                                           </w:t>
      </w:r>
      <w:r w:rsidRPr="00961ABD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Вигляд</w:t>
      </w:r>
      <w:r>
        <w:rPr>
          <w:b/>
          <w:sz w:val="24"/>
          <w:szCs w:val="24"/>
        </w:rPr>
        <w:t xml:space="preserve"> </w:t>
      </w:r>
      <w:r w:rsidRPr="00E40668">
        <w:rPr>
          <w:b/>
          <w:sz w:val="24"/>
          <w:szCs w:val="24"/>
          <w:lang w:val="uk-UA"/>
        </w:rPr>
        <w:t>таблиці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>з об’єднаними комірками</w:t>
      </w:r>
    </w:p>
    <w:p w:rsidR="006312DE" w:rsidRPr="00D95BAB" w:rsidRDefault="006312DE" w:rsidP="006312DE">
      <w:pPr>
        <w:ind w:firstLine="426"/>
        <w:jc w:val="both"/>
        <w:rPr>
          <w:sz w:val="24"/>
          <w:szCs w:val="24"/>
          <w:lang w:val="en-US"/>
        </w:rPr>
      </w:pPr>
      <w:r w:rsidRPr="00961ABD">
        <w:rPr>
          <w:sz w:val="24"/>
          <w:szCs w:val="24"/>
        </w:rPr>
        <w:t xml:space="preserve">      </w:t>
      </w:r>
      <w:r w:rsidRPr="00D95BAB">
        <w:rPr>
          <w:sz w:val="24"/>
          <w:szCs w:val="24"/>
          <w:lang w:val="en-US"/>
        </w:rPr>
        <w:t xml:space="preserve">&lt;td </w:t>
      </w:r>
      <w:r w:rsidRPr="00D95BAB">
        <w:rPr>
          <w:sz w:val="24"/>
          <w:szCs w:val="24"/>
          <w:lang w:val="uk-UA"/>
        </w:rPr>
        <w:t>ROWSPAN</w:t>
      </w:r>
      <w:r w:rsidRPr="00D95BAB">
        <w:rPr>
          <w:sz w:val="24"/>
          <w:szCs w:val="24"/>
          <w:lang w:val="en-US"/>
        </w:rPr>
        <w:t xml:space="preserve"> =”2”&gt;</w:t>
      </w:r>
      <w:r w:rsidRPr="00D95BAB">
        <w:rPr>
          <w:sz w:val="24"/>
          <w:szCs w:val="24"/>
          <w:lang w:val="uk-UA"/>
        </w:rPr>
        <w:t>Класи</w:t>
      </w:r>
      <w:r w:rsidRPr="00D95BAB">
        <w:rPr>
          <w:sz w:val="24"/>
          <w:szCs w:val="24"/>
          <w:lang w:val="en-US"/>
        </w:rPr>
        <w:t>&lt;/td&gt;</w:t>
      </w:r>
    </w:p>
    <w:p w:rsidR="006312DE" w:rsidRPr="00D95BAB" w:rsidRDefault="006312DE" w:rsidP="006312DE">
      <w:pPr>
        <w:ind w:firstLine="426"/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 xml:space="preserve">      &lt;</w:t>
      </w:r>
      <w:proofErr w:type="gramStart"/>
      <w:r w:rsidRPr="00D95BAB">
        <w:rPr>
          <w:sz w:val="24"/>
          <w:szCs w:val="24"/>
          <w:lang w:val="en-US"/>
        </w:rPr>
        <w:t>td&gt;</w:t>
      </w:r>
      <w:proofErr w:type="gramEnd"/>
      <w:r w:rsidRPr="00D95BAB">
        <w:rPr>
          <w:sz w:val="24"/>
          <w:szCs w:val="24"/>
          <w:lang w:val="en-US"/>
        </w:rPr>
        <w:t>10-А&lt;/td&gt;</w:t>
      </w:r>
    </w:p>
    <w:p w:rsidR="006312DE" w:rsidRPr="00D95BAB" w:rsidRDefault="006312DE" w:rsidP="006312DE">
      <w:pPr>
        <w:ind w:firstLine="426"/>
        <w:jc w:val="both"/>
        <w:rPr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2889885</wp:posOffset>
            </wp:positionH>
            <wp:positionV relativeFrom="paragraph">
              <wp:posOffset>147955</wp:posOffset>
            </wp:positionV>
            <wp:extent cx="3529965" cy="2695575"/>
            <wp:effectExtent l="0" t="0" r="0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5BAB">
        <w:rPr>
          <w:sz w:val="24"/>
          <w:szCs w:val="24"/>
          <w:lang w:val="en-US"/>
        </w:rPr>
        <w:t>&lt;/</w:t>
      </w:r>
      <w:proofErr w:type="spellStart"/>
      <w:proofErr w:type="gramStart"/>
      <w:r w:rsidRPr="00D95BAB">
        <w:rPr>
          <w:sz w:val="24"/>
          <w:szCs w:val="24"/>
          <w:lang w:val="en-US"/>
        </w:rPr>
        <w:t>tr</w:t>
      </w:r>
      <w:proofErr w:type="spellEnd"/>
      <w:proofErr w:type="gramEnd"/>
      <w:r w:rsidRPr="00D95BAB">
        <w:rPr>
          <w:sz w:val="24"/>
          <w:szCs w:val="24"/>
          <w:lang w:val="en-US"/>
        </w:rPr>
        <w:t>&gt;</w:t>
      </w:r>
    </w:p>
    <w:p w:rsidR="006312DE" w:rsidRPr="00D95BAB" w:rsidRDefault="006312DE" w:rsidP="006312DE">
      <w:pPr>
        <w:ind w:firstLine="426"/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</w:t>
      </w:r>
      <w:proofErr w:type="spellStart"/>
      <w:proofErr w:type="gramStart"/>
      <w:r w:rsidRPr="00D95BAB">
        <w:rPr>
          <w:sz w:val="24"/>
          <w:szCs w:val="24"/>
          <w:lang w:val="en-US"/>
        </w:rPr>
        <w:t>tr</w:t>
      </w:r>
      <w:proofErr w:type="spellEnd"/>
      <w:proofErr w:type="gramEnd"/>
      <w:r w:rsidRPr="00D95BAB">
        <w:rPr>
          <w:sz w:val="24"/>
          <w:szCs w:val="24"/>
          <w:lang w:val="en-US"/>
        </w:rPr>
        <w:t>&gt;</w:t>
      </w:r>
    </w:p>
    <w:p w:rsidR="006312DE" w:rsidRPr="00D95BAB" w:rsidRDefault="006312DE" w:rsidP="006312DE">
      <w:pPr>
        <w:ind w:firstLine="426"/>
        <w:jc w:val="both"/>
        <w:rPr>
          <w:sz w:val="24"/>
          <w:szCs w:val="24"/>
          <w:lang w:val="uk-UA"/>
        </w:rPr>
      </w:pPr>
      <w:r w:rsidRPr="00D95BAB">
        <w:rPr>
          <w:sz w:val="24"/>
          <w:szCs w:val="24"/>
          <w:lang w:val="en-US"/>
        </w:rPr>
        <w:t xml:space="preserve">       &lt;</w:t>
      </w:r>
      <w:proofErr w:type="gramStart"/>
      <w:r w:rsidRPr="00D95BAB">
        <w:rPr>
          <w:sz w:val="24"/>
          <w:szCs w:val="24"/>
          <w:lang w:val="en-US"/>
        </w:rPr>
        <w:t>td&gt;</w:t>
      </w:r>
      <w:proofErr w:type="gramEnd"/>
      <w:r w:rsidRPr="00D95BAB">
        <w:rPr>
          <w:sz w:val="24"/>
          <w:szCs w:val="24"/>
          <w:lang w:val="uk-UA"/>
        </w:rPr>
        <w:t>10-Б&lt;/</w:t>
      </w:r>
      <w:proofErr w:type="spellStart"/>
      <w:r w:rsidRPr="00D95BAB">
        <w:rPr>
          <w:sz w:val="24"/>
          <w:szCs w:val="24"/>
          <w:lang w:val="uk-UA"/>
        </w:rPr>
        <w:t>td</w:t>
      </w:r>
      <w:proofErr w:type="spellEnd"/>
      <w:r w:rsidRPr="00D95BAB">
        <w:rPr>
          <w:sz w:val="24"/>
          <w:szCs w:val="24"/>
          <w:lang w:val="uk-UA"/>
        </w:rPr>
        <w:t>&gt;</w:t>
      </w:r>
    </w:p>
    <w:p w:rsidR="006312DE" w:rsidRPr="00D95BAB" w:rsidRDefault="006312DE" w:rsidP="006312DE">
      <w:pPr>
        <w:ind w:firstLine="426"/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&lt;/</w:t>
      </w:r>
      <w:proofErr w:type="spellStart"/>
      <w:proofErr w:type="gramStart"/>
      <w:r w:rsidRPr="00D95BAB">
        <w:rPr>
          <w:sz w:val="24"/>
          <w:szCs w:val="24"/>
          <w:lang w:val="en-US"/>
        </w:rPr>
        <w:t>tr</w:t>
      </w:r>
      <w:proofErr w:type="spellEnd"/>
      <w:proofErr w:type="gramEnd"/>
      <w:r w:rsidRPr="00D95BAB">
        <w:rPr>
          <w:sz w:val="24"/>
          <w:szCs w:val="24"/>
          <w:lang w:val="en-US"/>
        </w:rPr>
        <w:t>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&lt;/table&gt;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&lt;table border=”1”&gt;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</w:t>
      </w:r>
      <w:proofErr w:type="gramStart"/>
      <w:r w:rsidRPr="00D95BAB">
        <w:rPr>
          <w:sz w:val="24"/>
          <w:szCs w:val="24"/>
          <w:lang w:val="en-US"/>
        </w:rPr>
        <w:t>caption</w:t>
      </w:r>
      <w:proofErr w:type="gramEnd"/>
      <w:r w:rsidRPr="00D95BAB">
        <w:rPr>
          <w:sz w:val="24"/>
          <w:szCs w:val="24"/>
          <w:lang w:val="en-US"/>
        </w:rPr>
        <w:t xml:space="preserve">&gt; </w:t>
      </w:r>
      <w:r w:rsidRPr="00D95BAB">
        <w:rPr>
          <w:sz w:val="24"/>
          <w:szCs w:val="24"/>
          <w:lang w:val="uk-UA"/>
        </w:rPr>
        <w:t>Приклад</w:t>
      </w:r>
      <w:r w:rsidRPr="00D95BAB">
        <w:rPr>
          <w:sz w:val="24"/>
          <w:szCs w:val="24"/>
          <w:lang w:val="en-US"/>
        </w:rPr>
        <w:t xml:space="preserve"> </w:t>
      </w:r>
      <w:r w:rsidRPr="00D95BAB">
        <w:rPr>
          <w:sz w:val="24"/>
          <w:szCs w:val="24"/>
          <w:lang w:val="uk-UA"/>
        </w:rPr>
        <w:t>CO</w:t>
      </w:r>
      <w:r w:rsidRPr="00D95BAB">
        <w:rPr>
          <w:sz w:val="24"/>
          <w:szCs w:val="24"/>
          <w:lang w:val="en-US"/>
        </w:rPr>
        <w:t>L</w:t>
      </w:r>
      <w:r w:rsidRPr="00D95BAB">
        <w:rPr>
          <w:sz w:val="24"/>
          <w:szCs w:val="24"/>
          <w:lang w:val="uk-UA"/>
        </w:rPr>
        <w:t>SP</w:t>
      </w:r>
      <w:r w:rsidRPr="00D95BAB">
        <w:rPr>
          <w:sz w:val="24"/>
          <w:szCs w:val="24"/>
          <w:lang w:val="en-US"/>
        </w:rPr>
        <w:t>AN&lt;/caption&gt;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 xml:space="preserve">    &lt;</w:t>
      </w:r>
      <w:proofErr w:type="spellStart"/>
      <w:proofErr w:type="gramStart"/>
      <w:r w:rsidRPr="00D95BAB">
        <w:rPr>
          <w:sz w:val="24"/>
          <w:szCs w:val="24"/>
          <w:lang w:val="en-US"/>
        </w:rPr>
        <w:t>tr</w:t>
      </w:r>
      <w:proofErr w:type="spellEnd"/>
      <w:proofErr w:type="gramEnd"/>
      <w:r w:rsidRPr="00D95BAB">
        <w:rPr>
          <w:sz w:val="24"/>
          <w:szCs w:val="24"/>
          <w:lang w:val="en-US"/>
        </w:rPr>
        <w:t>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 xml:space="preserve">        &lt;td </w:t>
      </w:r>
      <w:r w:rsidRPr="00D95BAB">
        <w:rPr>
          <w:sz w:val="24"/>
          <w:szCs w:val="24"/>
          <w:lang w:val="uk-UA"/>
        </w:rPr>
        <w:t>CO</w:t>
      </w:r>
      <w:r w:rsidRPr="00D95BAB">
        <w:rPr>
          <w:sz w:val="24"/>
          <w:szCs w:val="24"/>
          <w:lang w:val="en-US"/>
        </w:rPr>
        <w:t>L</w:t>
      </w:r>
      <w:r w:rsidRPr="00D95BAB">
        <w:rPr>
          <w:sz w:val="24"/>
          <w:szCs w:val="24"/>
          <w:lang w:val="uk-UA"/>
        </w:rPr>
        <w:t>SP</w:t>
      </w:r>
      <w:r w:rsidRPr="00D95BAB">
        <w:rPr>
          <w:sz w:val="24"/>
          <w:szCs w:val="24"/>
          <w:lang w:val="en-US"/>
        </w:rPr>
        <w:t>AN=”3”&gt;</w:t>
      </w:r>
      <w:proofErr w:type="spellStart"/>
      <w:r w:rsidRPr="00D95BAB">
        <w:rPr>
          <w:sz w:val="24"/>
          <w:szCs w:val="24"/>
          <w:lang w:val="en-US"/>
        </w:rPr>
        <w:t>Класи</w:t>
      </w:r>
      <w:proofErr w:type="spellEnd"/>
      <w:r w:rsidRPr="00D95BAB">
        <w:rPr>
          <w:sz w:val="24"/>
          <w:szCs w:val="24"/>
          <w:lang w:val="en-US"/>
        </w:rPr>
        <w:t>&lt;/td&gt;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 xml:space="preserve">    &lt;/</w:t>
      </w:r>
      <w:proofErr w:type="spellStart"/>
      <w:proofErr w:type="gramStart"/>
      <w:r w:rsidRPr="00D95BAB">
        <w:rPr>
          <w:sz w:val="24"/>
          <w:szCs w:val="24"/>
          <w:lang w:val="en-US"/>
        </w:rPr>
        <w:t>tr</w:t>
      </w:r>
      <w:proofErr w:type="spellEnd"/>
      <w:proofErr w:type="gramEnd"/>
      <w:r w:rsidRPr="00D95BAB">
        <w:rPr>
          <w:sz w:val="24"/>
          <w:szCs w:val="24"/>
          <w:lang w:val="en-US"/>
        </w:rPr>
        <w:t>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 xml:space="preserve">    &lt;</w:t>
      </w:r>
      <w:proofErr w:type="spellStart"/>
      <w:proofErr w:type="gramStart"/>
      <w:r w:rsidRPr="00D95BAB">
        <w:rPr>
          <w:sz w:val="24"/>
          <w:szCs w:val="24"/>
          <w:lang w:val="en-US"/>
        </w:rPr>
        <w:t>tr</w:t>
      </w:r>
      <w:proofErr w:type="spellEnd"/>
      <w:proofErr w:type="gramEnd"/>
      <w:r w:rsidRPr="00D95BAB">
        <w:rPr>
          <w:sz w:val="24"/>
          <w:szCs w:val="24"/>
          <w:lang w:val="en-US"/>
        </w:rPr>
        <w:t>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 xml:space="preserve">        &lt;</w:t>
      </w:r>
      <w:proofErr w:type="gramStart"/>
      <w:r w:rsidRPr="00D95BAB">
        <w:rPr>
          <w:sz w:val="24"/>
          <w:szCs w:val="24"/>
          <w:lang w:val="en-US"/>
        </w:rPr>
        <w:t>td&gt;</w:t>
      </w:r>
      <w:proofErr w:type="gramEnd"/>
      <w:r w:rsidRPr="00D95BAB">
        <w:rPr>
          <w:sz w:val="24"/>
          <w:szCs w:val="24"/>
          <w:lang w:val="en-US"/>
        </w:rPr>
        <w:t>11-A&lt;/td&gt;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 xml:space="preserve">        &lt;</w:t>
      </w:r>
      <w:proofErr w:type="gramStart"/>
      <w:r w:rsidRPr="00D95BAB">
        <w:rPr>
          <w:sz w:val="24"/>
          <w:szCs w:val="24"/>
          <w:lang w:val="en-US"/>
        </w:rPr>
        <w:t>td&gt;</w:t>
      </w:r>
      <w:proofErr w:type="gramEnd"/>
      <w:r w:rsidRPr="00D95BAB">
        <w:rPr>
          <w:sz w:val="24"/>
          <w:szCs w:val="24"/>
          <w:lang w:val="en-US"/>
        </w:rPr>
        <w:t>11-Б&lt;/td&gt;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 xml:space="preserve">        &lt;</w:t>
      </w:r>
      <w:proofErr w:type="gramStart"/>
      <w:r w:rsidRPr="00D95BAB">
        <w:rPr>
          <w:sz w:val="24"/>
          <w:szCs w:val="24"/>
          <w:lang w:val="en-US"/>
        </w:rPr>
        <w:t>td&gt;</w:t>
      </w:r>
      <w:proofErr w:type="gramEnd"/>
      <w:r w:rsidRPr="00D95BAB">
        <w:rPr>
          <w:sz w:val="24"/>
          <w:szCs w:val="24"/>
          <w:lang w:val="en-US"/>
        </w:rPr>
        <w:t>11-B&lt;/td&gt;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 xml:space="preserve">    &lt;/</w:t>
      </w:r>
      <w:proofErr w:type="spellStart"/>
      <w:proofErr w:type="gramStart"/>
      <w:r w:rsidRPr="00D95BAB">
        <w:rPr>
          <w:sz w:val="24"/>
          <w:szCs w:val="24"/>
          <w:lang w:val="en-US"/>
        </w:rPr>
        <w:t>tr</w:t>
      </w:r>
      <w:proofErr w:type="spellEnd"/>
      <w:proofErr w:type="gramEnd"/>
      <w:r w:rsidRPr="00D95BAB">
        <w:rPr>
          <w:sz w:val="24"/>
          <w:szCs w:val="24"/>
          <w:lang w:val="en-US"/>
        </w:rPr>
        <w:t>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&lt;/table&gt;</w:t>
      </w:r>
    </w:p>
    <w:p w:rsidR="006312DE" w:rsidRPr="00D95BAB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&lt;/body&gt;</w:t>
      </w:r>
    </w:p>
    <w:p w:rsidR="006312DE" w:rsidRDefault="006312DE" w:rsidP="006312DE">
      <w:pPr>
        <w:jc w:val="both"/>
        <w:rPr>
          <w:sz w:val="24"/>
          <w:szCs w:val="24"/>
          <w:lang w:val="en-US"/>
        </w:rPr>
      </w:pPr>
      <w:r w:rsidRPr="00D95BAB">
        <w:rPr>
          <w:sz w:val="24"/>
          <w:szCs w:val="24"/>
          <w:lang w:val="en-US"/>
        </w:rPr>
        <w:t>&lt;/html&gt;</w:t>
      </w:r>
    </w:p>
    <w:p w:rsidR="006312DE" w:rsidRDefault="006312DE" w:rsidP="006312DE">
      <w:pPr>
        <w:jc w:val="both"/>
        <w:rPr>
          <w:lang w:val="en-US"/>
        </w:rPr>
      </w:pPr>
    </w:p>
    <w:p w:rsidR="006312DE" w:rsidRPr="00E40668" w:rsidRDefault="006312DE" w:rsidP="006312DE">
      <w:pPr>
        <w:jc w:val="both"/>
        <w:rPr>
          <w:b/>
          <w:lang w:val="uk-UA"/>
        </w:rPr>
      </w:pPr>
      <w:r w:rsidRPr="00E40668">
        <w:rPr>
          <w:b/>
          <w:lang w:val="uk-UA"/>
        </w:rPr>
        <w:t>Вправа1</w:t>
      </w:r>
    </w:p>
    <w:p w:rsidR="006312DE" w:rsidRPr="00E40668" w:rsidRDefault="006312DE" w:rsidP="006312DE">
      <w:pPr>
        <w:jc w:val="both"/>
        <w:rPr>
          <w:sz w:val="24"/>
          <w:szCs w:val="24"/>
          <w:lang w:val="uk-UA"/>
        </w:rPr>
      </w:pPr>
      <w:r w:rsidRPr="00E40668">
        <w:rPr>
          <w:sz w:val="24"/>
          <w:szCs w:val="24"/>
          <w:lang w:val="uk-UA"/>
        </w:rPr>
        <w:t xml:space="preserve">Створити </w:t>
      </w:r>
      <w:proofErr w:type="spellStart"/>
      <w:r w:rsidRPr="00E40668">
        <w:rPr>
          <w:sz w:val="24"/>
          <w:szCs w:val="24"/>
          <w:lang w:val="uk-UA"/>
        </w:rPr>
        <w:t>веб-сторінку</w:t>
      </w:r>
      <w:proofErr w:type="spellEnd"/>
      <w:r w:rsidRPr="00E40668">
        <w:rPr>
          <w:sz w:val="24"/>
          <w:szCs w:val="24"/>
          <w:lang w:val="uk-UA"/>
        </w:rPr>
        <w:t xml:space="preserve"> з таблицею, де одночасно об’єднано і стовпці, і рядки.</w:t>
      </w:r>
    </w:p>
    <w:p w:rsidR="006312DE" w:rsidRDefault="006312DE" w:rsidP="006312DE">
      <w:pPr>
        <w:jc w:val="both"/>
        <w:rPr>
          <w:b/>
          <w:sz w:val="24"/>
          <w:szCs w:val="24"/>
          <w:lang w:val="uk-UA"/>
        </w:rPr>
      </w:pPr>
      <w:r w:rsidRPr="00E40668">
        <w:rPr>
          <w:b/>
          <w:sz w:val="24"/>
          <w:szCs w:val="24"/>
          <w:lang w:val="uk-UA"/>
        </w:rPr>
        <w:t>Таблиця, в якій об’єднано кілька рядків і кілька стовпців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8"/>
        <w:gridCol w:w="986"/>
        <w:gridCol w:w="1749"/>
        <w:gridCol w:w="1826"/>
        <w:gridCol w:w="1727"/>
        <w:gridCol w:w="1695"/>
      </w:tblGrid>
      <w:tr w:rsidR="006312DE" w:rsidRPr="00270935" w:rsidTr="00002F3E">
        <w:trPr>
          <w:trHeight w:val="176"/>
        </w:trPr>
        <w:tc>
          <w:tcPr>
            <w:tcW w:w="1944" w:type="dxa"/>
            <w:gridSpan w:val="2"/>
            <w:vMerge w:val="restart"/>
            <w:vAlign w:val="center"/>
          </w:tcPr>
          <w:p w:rsidR="006312DE" w:rsidRPr="00270935" w:rsidRDefault="006312DE" w:rsidP="00002F3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Кількість учнів</w:t>
            </w:r>
          </w:p>
        </w:tc>
        <w:tc>
          <w:tcPr>
            <w:tcW w:w="6997" w:type="dxa"/>
            <w:gridSpan w:val="4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Види спорту</w:t>
            </w:r>
          </w:p>
        </w:tc>
      </w:tr>
      <w:tr w:rsidR="006312DE" w:rsidRPr="00270935" w:rsidTr="00002F3E">
        <w:trPr>
          <w:trHeight w:val="175"/>
        </w:trPr>
        <w:tc>
          <w:tcPr>
            <w:tcW w:w="1944" w:type="dxa"/>
            <w:gridSpan w:val="2"/>
            <w:vMerge/>
          </w:tcPr>
          <w:p w:rsidR="006312DE" w:rsidRPr="00270935" w:rsidRDefault="006312DE" w:rsidP="00002F3E">
            <w:pPr>
              <w:jc w:val="both"/>
              <w:rPr>
                <w:b/>
                <w:lang w:val="uk-UA"/>
              </w:rPr>
            </w:pPr>
          </w:p>
        </w:tc>
        <w:tc>
          <w:tcPr>
            <w:tcW w:w="1749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Плавання</w:t>
            </w:r>
          </w:p>
        </w:tc>
        <w:tc>
          <w:tcPr>
            <w:tcW w:w="1826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Гімнастика</w:t>
            </w:r>
          </w:p>
        </w:tc>
        <w:tc>
          <w:tcPr>
            <w:tcW w:w="1727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Плавання</w:t>
            </w:r>
          </w:p>
        </w:tc>
        <w:tc>
          <w:tcPr>
            <w:tcW w:w="1695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Гімнастика</w:t>
            </w:r>
          </w:p>
        </w:tc>
      </w:tr>
      <w:tr w:rsidR="006312DE" w:rsidRPr="00270935" w:rsidTr="00002F3E">
        <w:trPr>
          <w:trHeight w:val="351"/>
        </w:trPr>
        <w:tc>
          <w:tcPr>
            <w:tcW w:w="958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Pr="00270935">
              <w:rPr>
                <w:sz w:val="24"/>
                <w:szCs w:val="24"/>
                <w:lang w:val="uk-UA"/>
              </w:rPr>
              <w:t>-А</w:t>
            </w:r>
          </w:p>
        </w:tc>
        <w:tc>
          <w:tcPr>
            <w:tcW w:w="986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Pr="00270935">
              <w:rPr>
                <w:sz w:val="24"/>
                <w:szCs w:val="24"/>
                <w:lang w:val="uk-UA"/>
              </w:rPr>
              <w:t>-Б</w:t>
            </w:r>
          </w:p>
        </w:tc>
        <w:tc>
          <w:tcPr>
            <w:tcW w:w="1749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Pr="00270935">
              <w:rPr>
                <w:sz w:val="24"/>
                <w:szCs w:val="24"/>
                <w:lang w:val="uk-UA"/>
              </w:rPr>
              <w:t>-А</w:t>
            </w:r>
          </w:p>
        </w:tc>
        <w:tc>
          <w:tcPr>
            <w:tcW w:w="1826" w:type="dxa"/>
          </w:tcPr>
          <w:p w:rsidR="006312DE" w:rsidRPr="00270935" w:rsidRDefault="009720F6" w:rsidP="006312D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6312DE" w:rsidRPr="00270935">
              <w:rPr>
                <w:sz w:val="24"/>
                <w:szCs w:val="24"/>
                <w:lang w:val="uk-UA"/>
              </w:rPr>
              <w:t>-Б</w:t>
            </w:r>
          </w:p>
        </w:tc>
        <w:tc>
          <w:tcPr>
            <w:tcW w:w="1727" w:type="dxa"/>
          </w:tcPr>
          <w:p w:rsidR="006312DE" w:rsidRPr="00270935" w:rsidRDefault="009720F6" w:rsidP="006312D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9-В</w:t>
            </w:r>
          </w:p>
        </w:tc>
        <w:tc>
          <w:tcPr>
            <w:tcW w:w="1695" w:type="dxa"/>
          </w:tcPr>
          <w:p w:rsidR="006312DE" w:rsidRPr="00270935" w:rsidRDefault="009720F6" w:rsidP="006312D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6312DE" w:rsidRPr="00270935">
              <w:rPr>
                <w:sz w:val="24"/>
                <w:szCs w:val="24"/>
                <w:lang w:val="uk-UA"/>
              </w:rPr>
              <w:t>-Б</w:t>
            </w:r>
          </w:p>
        </w:tc>
      </w:tr>
      <w:tr w:rsidR="006312DE" w:rsidRPr="00270935" w:rsidTr="00002F3E">
        <w:trPr>
          <w:trHeight w:val="367"/>
        </w:trPr>
        <w:tc>
          <w:tcPr>
            <w:tcW w:w="958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986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1749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1826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727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1695" w:type="dxa"/>
          </w:tcPr>
          <w:p w:rsidR="006312DE" w:rsidRPr="00270935" w:rsidRDefault="006312DE" w:rsidP="006312DE">
            <w:pPr>
              <w:jc w:val="center"/>
              <w:rPr>
                <w:sz w:val="24"/>
                <w:szCs w:val="24"/>
                <w:lang w:val="uk-UA"/>
              </w:rPr>
            </w:pPr>
            <w:r w:rsidRPr="00270935">
              <w:rPr>
                <w:sz w:val="24"/>
                <w:szCs w:val="24"/>
                <w:lang w:val="uk-UA"/>
              </w:rPr>
              <w:t>8</w:t>
            </w:r>
          </w:p>
        </w:tc>
      </w:tr>
    </w:tbl>
    <w:p w:rsidR="006312DE" w:rsidRDefault="006312DE" w:rsidP="006312DE">
      <w:pPr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Створіть HTML-документ, де у відповідних тегах &lt;</w:t>
      </w:r>
      <w:r>
        <w:rPr>
          <w:sz w:val="24"/>
          <w:szCs w:val="24"/>
          <w:lang w:val="en-US"/>
        </w:rPr>
        <w:t>t</w:t>
      </w:r>
      <w:r>
        <w:rPr>
          <w:sz w:val="24"/>
          <w:szCs w:val="24"/>
          <w:lang w:val="uk-UA"/>
        </w:rPr>
        <w:t>&gt;…</w:t>
      </w:r>
      <w:r w:rsidRPr="00270935">
        <w:rPr>
          <w:sz w:val="24"/>
          <w:szCs w:val="24"/>
          <w:lang w:val="uk-UA"/>
        </w:rPr>
        <w:t>&lt;/</w:t>
      </w:r>
      <w:r>
        <w:rPr>
          <w:sz w:val="24"/>
          <w:szCs w:val="24"/>
          <w:lang w:val="en-US"/>
        </w:rPr>
        <w:t>td</w:t>
      </w:r>
      <w:r w:rsidRPr="00270935">
        <w:rPr>
          <w:sz w:val="24"/>
          <w:szCs w:val="24"/>
          <w:lang w:val="uk-UA"/>
        </w:rPr>
        <w:t xml:space="preserve">&gt; визначені атрибути </w:t>
      </w:r>
      <w:r w:rsidRPr="00D95BAB">
        <w:rPr>
          <w:sz w:val="24"/>
          <w:szCs w:val="24"/>
          <w:lang w:val="uk-UA"/>
        </w:rPr>
        <w:t>ROWSPAN і CO</w:t>
      </w:r>
      <w:r w:rsidRPr="00D95BAB">
        <w:rPr>
          <w:sz w:val="24"/>
          <w:szCs w:val="24"/>
          <w:lang w:val="en-US"/>
        </w:rPr>
        <w:t>L</w:t>
      </w:r>
      <w:r w:rsidRPr="00D95BAB">
        <w:rPr>
          <w:sz w:val="24"/>
          <w:szCs w:val="24"/>
          <w:lang w:val="uk-UA"/>
        </w:rPr>
        <w:t>SP</w:t>
      </w:r>
      <w:r w:rsidRPr="00D95BAB">
        <w:rPr>
          <w:sz w:val="24"/>
          <w:szCs w:val="24"/>
          <w:lang w:val="en-US"/>
        </w:rPr>
        <w:t>AN</w:t>
      </w:r>
      <w:r>
        <w:rPr>
          <w:sz w:val="24"/>
          <w:szCs w:val="24"/>
          <w:lang w:val="uk-UA"/>
        </w:rPr>
        <w:t>.</w:t>
      </w:r>
    </w:p>
    <w:p w:rsidR="006312DE" w:rsidRDefault="006312DE" w:rsidP="006312DE">
      <w:pPr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Збережіт</w:t>
      </w:r>
      <w:r w:rsidR="009720F6">
        <w:rPr>
          <w:sz w:val="24"/>
          <w:szCs w:val="24"/>
          <w:lang w:val="uk-UA"/>
        </w:rPr>
        <w:t xml:space="preserve">ь документ із розширенням .html </w:t>
      </w:r>
      <w:r w:rsidRPr="0027093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Комірка, в якій записано текст «Кількість учнів», об’єднує  два рядки і два стовпці.</w:t>
      </w:r>
    </w:p>
    <w:p w:rsidR="006312DE" w:rsidRPr="00270935" w:rsidRDefault="006312DE" w:rsidP="006312DE">
      <w:pPr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Продемонструйте  створений документ вчителю.</w:t>
      </w:r>
    </w:p>
    <w:p w:rsidR="006312DE" w:rsidRDefault="006312DE" w:rsidP="006312DE">
      <w:pPr>
        <w:jc w:val="both"/>
        <w:rPr>
          <w:lang w:val="uk-UA"/>
        </w:rPr>
      </w:pPr>
    </w:p>
    <w:p w:rsidR="009720F6" w:rsidRDefault="009720F6" w:rsidP="006312DE">
      <w:pPr>
        <w:jc w:val="both"/>
        <w:rPr>
          <w:lang w:val="uk-UA"/>
        </w:rPr>
      </w:pPr>
    </w:p>
    <w:p w:rsidR="009720F6" w:rsidRPr="004D479A" w:rsidRDefault="009720F6" w:rsidP="009720F6">
      <w:pPr>
        <w:jc w:val="center"/>
        <w:rPr>
          <w:b/>
          <w:lang w:val="uk-UA"/>
        </w:rPr>
      </w:pPr>
      <w:r>
        <w:rPr>
          <w:b/>
          <w:lang w:val="uk-UA"/>
        </w:rPr>
        <w:t>Практична робота №7</w:t>
      </w:r>
    </w:p>
    <w:p w:rsidR="009720F6" w:rsidRDefault="009720F6" w:rsidP="009720F6">
      <w:pPr>
        <w:jc w:val="center"/>
        <w:rPr>
          <w:b/>
          <w:lang w:val="uk-UA"/>
        </w:rPr>
      </w:pPr>
      <w:r w:rsidRPr="004D479A">
        <w:rPr>
          <w:b/>
          <w:lang w:val="uk-UA"/>
        </w:rPr>
        <w:t>Тема. «</w:t>
      </w:r>
      <w:r>
        <w:rPr>
          <w:b/>
          <w:lang w:val="uk-UA"/>
        </w:rPr>
        <w:t>Встановлення ширини таблиці та комірок.</w:t>
      </w:r>
    </w:p>
    <w:p w:rsidR="009720F6" w:rsidRDefault="009720F6" w:rsidP="009720F6">
      <w:pPr>
        <w:jc w:val="center"/>
        <w:rPr>
          <w:b/>
          <w:lang w:val="uk-UA"/>
        </w:rPr>
      </w:pPr>
      <w:r w:rsidRPr="004D479A">
        <w:rPr>
          <w:b/>
          <w:lang w:val="uk-UA"/>
        </w:rPr>
        <w:t>Форматування тексту та оформлення рамок таблиці»</w:t>
      </w:r>
    </w:p>
    <w:p w:rsidR="009720F6" w:rsidRDefault="009720F6" w:rsidP="009720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Теоретичні відомості.</w:t>
      </w:r>
    </w:p>
    <w:p w:rsidR="009720F6" w:rsidRDefault="009720F6" w:rsidP="009720F6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Зауважимо, що ширина всіх комірок в одному стовпці однакова, а в одному рядку може бути різною. Ширину таблиці задають атрибутом WIDTH у тегу &lt;</w:t>
      </w:r>
      <w:r>
        <w:rPr>
          <w:sz w:val="24"/>
          <w:szCs w:val="24"/>
          <w:lang w:val="en-US"/>
        </w:rPr>
        <w:t>TABLE</w:t>
      </w:r>
      <w:r>
        <w:rPr>
          <w:sz w:val="24"/>
          <w:szCs w:val="24"/>
          <w:lang w:val="uk-UA"/>
        </w:rPr>
        <w:t>&gt;</w:t>
      </w:r>
      <w:r w:rsidRPr="00DE5B5B">
        <w:rPr>
          <w:sz w:val="24"/>
          <w:szCs w:val="24"/>
        </w:rPr>
        <w:t xml:space="preserve">, а </w:t>
      </w:r>
      <w:proofErr w:type="spellStart"/>
      <w:r w:rsidRPr="00DE5B5B">
        <w:rPr>
          <w:sz w:val="24"/>
          <w:szCs w:val="24"/>
        </w:rPr>
        <w:t>комірки</w:t>
      </w:r>
      <w:proofErr w:type="spellEnd"/>
      <w:r w:rsidRPr="00DE5B5B">
        <w:rPr>
          <w:sz w:val="24"/>
          <w:szCs w:val="24"/>
        </w:rPr>
        <w:t xml:space="preserve"> – за </w:t>
      </w:r>
      <w:r>
        <w:rPr>
          <w:sz w:val="24"/>
          <w:szCs w:val="24"/>
          <w:lang w:val="uk-UA"/>
        </w:rPr>
        <w:t>допомогою того самого атрибута у тегу &lt;</w:t>
      </w:r>
      <w:r>
        <w:rPr>
          <w:sz w:val="24"/>
          <w:szCs w:val="24"/>
          <w:lang w:val="en-US"/>
        </w:rPr>
        <w:t>TD</w:t>
      </w:r>
      <w:r>
        <w:rPr>
          <w:sz w:val="24"/>
          <w:szCs w:val="24"/>
          <w:lang w:val="uk-UA"/>
        </w:rPr>
        <w:t>&gt;</w:t>
      </w:r>
      <w:r w:rsidRPr="00DE5B5B">
        <w:rPr>
          <w:sz w:val="24"/>
          <w:szCs w:val="24"/>
        </w:rPr>
        <w:t xml:space="preserve"> </w:t>
      </w:r>
      <w:r w:rsidRPr="00DE5B5B">
        <w:rPr>
          <w:sz w:val="24"/>
          <w:szCs w:val="24"/>
          <w:lang w:val="uk-UA"/>
        </w:rPr>
        <w:t>або</w:t>
      </w:r>
      <w:r w:rsidRPr="00DE5B5B">
        <w:rPr>
          <w:sz w:val="24"/>
          <w:szCs w:val="24"/>
        </w:rPr>
        <w:t xml:space="preserve"> &lt;</w:t>
      </w:r>
      <w:r>
        <w:rPr>
          <w:sz w:val="24"/>
          <w:szCs w:val="24"/>
          <w:lang w:val="en-US"/>
        </w:rPr>
        <w:t>TH</w:t>
      </w:r>
      <w:r w:rsidRPr="00DE5B5B">
        <w:rPr>
          <w:sz w:val="24"/>
          <w:szCs w:val="24"/>
        </w:rPr>
        <w:t>&gt;</w:t>
      </w:r>
      <w:r>
        <w:rPr>
          <w:sz w:val="24"/>
          <w:szCs w:val="24"/>
          <w:lang w:val="uk-UA"/>
        </w:rPr>
        <w:t xml:space="preserve">. Ширину таблиці можна визначати як у </w:t>
      </w:r>
      <w:proofErr w:type="spellStart"/>
      <w:r>
        <w:rPr>
          <w:sz w:val="24"/>
          <w:szCs w:val="24"/>
          <w:lang w:val="uk-UA"/>
        </w:rPr>
        <w:t>пікселах</w:t>
      </w:r>
      <w:proofErr w:type="spellEnd"/>
      <w:r>
        <w:rPr>
          <w:sz w:val="24"/>
          <w:szCs w:val="24"/>
          <w:lang w:val="uk-UA"/>
        </w:rPr>
        <w:t xml:space="preserve">, так і відсотках від ширини вікна, а комірки – у </w:t>
      </w:r>
      <w:proofErr w:type="spellStart"/>
      <w:r>
        <w:rPr>
          <w:sz w:val="24"/>
          <w:szCs w:val="24"/>
          <w:lang w:val="uk-UA"/>
        </w:rPr>
        <w:t>пікселах</w:t>
      </w:r>
      <w:proofErr w:type="spellEnd"/>
      <w:r>
        <w:rPr>
          <w:sz w:val="24"/>
          <w:szCs w:val="24"/>
          <w:lang w:val="uk-UA"/>
        </w:rPr>
        <w:t xml:space="preserve"> або у відсотках від ширини таблиці.</w:t>
      </w:r>
    </w:p>
    <w:p w:rsidR="009720F6" w:rsidRPr="00DE5B5B" w:rsidRDefault="009720F6" w:rsidP="009720F6">
      <w:pPr>
        <w:ind w:firstLine="426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uk-UA"/>
        </w:rPr>
        <w:t>Наприклад &lt;TABLE BORDER=</w:t>
      </w:r>
      <w:r>
        <w:rPr>
          <w:sz w:val="24"/>
          <w:szCs w:val="24"/>
          <w:lang w:val="en-US"/>
        </w:rPr>
        <w:t>”3” WIDTH=450&gt; а</w:t>
      </w:r>
      <w:r>
        <w:rPr>
          <w:sz w:val="24"/>
          <w:szCs w:val="24"/>
          <w:lang w:val="uk-UA"/>
        </w:rPr>
        <w:t>бо &lt;</w:t>
      </w:r>
      <w:r>
        <w:rPr>
          <w:sz w:val="24"/>
          <w:szCs w:val="24"/>
          <w:lang w:val="en-US"/>
        </w:rPr>
        <w:t>TD WIDTH=50%</w:t>
      </w:r>
      <w:r>
        <w:rPr>
          <w:sz w:val="24"/>
          <w:szCs w:val="24"/>
          <w:lang w:val="uk-UA"/>
        </w:rPr>
        <w:t>&gt;</w:t>
      </w:r>
    </w:p>
    <w:p w:rsidR="009720F6" w:rsidRPr="009720F6" w:rsidRDefault="009720F6" w:rsidP="009720F6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Текст всередині комірок можна вирівняти як по горизонталі, так і по вертикалі. Горизонтальне вирівнювання вмісту всього рядка задають за допомогою атрибута ALIGN у тегу &lt;</w:t>
      </w:r>
      <w:r>
        <w:rPr>
          <w:sz w:val="24"/>
          <w:szCs w:val="24"/>
          <w:lang w:val="en-US"/>
        </w:rPr>
        <w:t>TR</w:t>
      </w:r>
      <w:r>
        <w:rPr>
          <w:sz w:val="24"/>
          <w:szCs w:val="24"/>
          <w:lang w:val="uk-UA"/>
        </w:rPr>
        <w:t>&gt;</w:t>
      </w:r>
      <w:r w:rsidRPr="008506D6">
        <w:rPr>
          <w:sz w:val="24"/>
          <w:szCs w:val="24"/>
        </w:rPr>
        <w:t>;</w:t>
      </w:r>
      <w:r w:rsidRPr="008506D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цей</w:t>
      </w:r>
      <w:r w:rsidRPr="008506D6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самий атрибут у тегах &lt;</w:t>
      </w:r>
      <w:r>
        <w:rPr>
          <w:sz w:val="24"/>
          <w:szCs w:val="24"/>
          <w:lang w:val="en-US"/>
        </w:rPr>
        <w:t>TD</w:t>
      </w:r>
      <w:r>
        <w:rPr>
          <w:sz w:val="24"/>
          <w:szCs w:val="24"/>
          <w:lang w:val="uk-UA"/>
        </w:rPr>
        <w:t>&gt; або &lt;</w:t>
      </w:r>
      <w:r>
        <w:rPr>
          <w:sz w:val="24"/>
          <w:szCs w:val="24"/>
          <w:lang w:val="en-US"/>
        </w:rPr>
        <w:t>TR</w:t>
      </w:r>
      <w:r>
        <w:rPr>
          <w:sz w:val="24"/>
          <w:szCs w:val="24"/>
          <w:lang w:val="uk-UA"/>
        </w:rPr>
        <w:t xml:space="preserve">&gt; в окремих комірках виконує таку саму роль. Атрибут ALIGN може набувати значень </w:t>
      </w:r>
      <w:r w:rsidRPr="00384F86">
        <w:rPr>
          <w:rFonts w:ascii="Arial" w:hAnsi="Arial" w:cs="Arial"/>
          <w:sz w:val="24"/>
          <w:szCs w:val="24"/>
          <w:lang w:val="en-US"/>
        </w:rPr>
        <w:t>center</w:t>
      </w:r>
      <w:r w:rsidRPr="00384F86">
        <w:rPr>
          <w:rFonts w:ascii="Arial" w:hAnsi="Arial" w:cs="Arial"/>
          <w:sz w:val="24"/>
          <w:szCs w:val="24"/>
          <w:lang w:val="uk-UA"/>
        </w:rPr>
        <w:t xml:space="preserve">, </w:t>
      </w:r>
      <w:r w:rsidRPr="00384F86">
        <w:rPr>
          <w:rFonts w:ascii="Arial" w:hAnsi="Arial" w:cs="Arial"/>
          <w:sz w:val="24"/>
          <w:szCs w:val="24"/>
          <w:lang w:val="en-US"/>
        </w:rPr>
        <w:t>right</w:t>
      </w:r>
      <w:r w:rsidRPr="00384F86">
        <w:rPr>
          <w:rFonts w:ascii="Arial" w:hAnsi="Arial" w:cs="Arial"/>
          <w:sz w:val="24"/>
          <w:szCs w:val="24"/>
          <w:lang w:val="uk-UA"/>
        </w:rPr>
        <w:t xml:space="preserve">, </w:t>
      </w:r>
      <w:r w:rsidRPr="00384F86">
        <w:rPr>
          <w:rFonts w:ascii="Arial" w:hAnsi="Arial" w:cs="Arial"/>
          <w:sz w:val="24"/>
          <w:szCs w:val="24"/>
          <w:lang w:val="en-US"/>
        </w:rPr>
        <w:t>lef</w:t>
      </w:r>
      <w:r w:rsidRPr="00384F86">
        <w:rPr>
          <w:sz w:val="24"/>
          <w:szCs w:val="24"/>
          <w:lang w:val="en-US"/>
        </w:rPr>
        <w:t>t</w:t>
      </w:r>
      <w:r>
        <w:rPr>
          <w:sz w:val="24"/>
          <w:szCs w:val="24"/>
          <w:lang w:val="uk-UA"/>
        </w:rPr>
        <w:t xml:space="preserve"> або </w:t>
      </w:r>
      <w:r w:rsidRPr="00384F86">
        <w:rPr>
          <w:rFonts w:ascii="Arial" w:hAnsi="Arial" w:cs="Arial"/>
          <w:sz w:val="24"/>
          <w:szCs w:val="24"/>
          <w:lang w:val="en-US"/>
        </w:rPr>
        <w:t>justify</w:t>
      </w:r>
      <w:r w:rsidRPr="00384F86">
        <w:rPr>
          <w:rFonts w:ascii="Arial" w:hAnsi="Arial" w:cs="Arial"/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 w:rsidRPr="00384F86">
        <w:rPr>
          <w:sz w:val="24"/>
          <w:szCs w:val="24"/>
          <w:lang w:val="uk-UA"/>
        </w:rPr>
        <w:t xml:space="preserve">які </w:t>
      </w:r>
      <w:r>
        <w:rPr>
          <w:sz w:val="24"/>
          <w:szCs w:val="24"/>
          <w:lang w:val="uk-UA"/>
        </w:rPr>
        <w:t xml:space="preserve">задають вирівнювання вмісту таблиці відповідно по центру, за правим чи лівим краєм або за шириною. Приклади тегів </w:t>
      </w:r>
      <w:r w:rsidRPr="00384F86">
        <w:rPr>
          <w:sz w:val="24"/>
          <w:szCs w:val="24"/>
          <w:lang w:val="uk-UA"/>
        </w:rPr>
        <w:t>&lt;</w:t>
      </w:r>
      <w:r>
        <w:rPr>
          <w:sz w:val="24"/>
          <w:szCs w:val="24"/>
          <w:lang w:val="en-US"/>
        </w:rPr>
        <w:t>TR</w:t>
      </w:r>
      <w:r w:rsidRPr="00384F86">
        <w:rPr>
          <w:sz w:val="24"/>
          <w:szCs w:val="24"/>
          <w:lang w:val="uk-UA"/>
        </w:rPr>
        <w:t>&gt;</w:t>
      </w:r>
      <w:r>
        <w:rPr>
          <w:sz w:val="24"/>
          <w:szCs w:val="24"/>
          <w:lang w:val="uk-UA"/>
        </w:rPr>
        <w:t xml:space="preserve"> та </w:t>
      </w:r>
      <w:r w:rsidRPr="00384F86">
        <w:rPr>
          <w:sz w:val="24"/>
          <w:szCs w:val="24"/>
          <w:lang w:val="uk-UA"/>
        </w:rPr>
        <w:t>&lt;</w:t>
      </w:r>
      <w:r>
        <w:rPr>
          <w:sz w:val="24"/>
          <w:szCs w:val="24"/>
          <w:lang w:val="en-US"/>
        </w:rPr>
        <w:t>TD</w:t>
      </w:r>
      <w:r w:rsidRPr="00384F86">
        <w:rPr>
          <w:sz w:val="24"/>
          <w:szCs w:val="24"/>
          <w:lang w:val="uk-UA"/>
        </w:rPr>
        <w:t>&gt;</w:t>
      </w:r>
      <w:r>
        <w:rPr>
          <w:sz w:val="24"/>
          <w:szCs w:val="24"/>
          <w:lang w:val="uk-UA"/>
        </w:rPr>
        <w:t xml:space="preserve"> із використанням вирівнювання:</w:t>
      </w:r>
      <w:r w:rsidRPr="00384F86">
        <w:rPr>
          <w:sz w:val="24"/>
          <w:szCs w:val="24"/>
          <w:lang w:val="uk-UA"/>
        </w:rPr>
        <w:t xml:space="preserve"> &lt;</w:t>
      </w:r>
      <w:r>
        <w:rPr>
          <w:sz w:val="24"/>
          <w:szCs w:val="24"/>
          <w:lang w:val="en-US"/>
        </w:rPr>
        <w:t>TR</w:t>
      </w:r>
      <w:r w:rsidRPr="00384F8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ALIGN</w:t>
      </w:r>
      <w:r w:rsidRPr="00384F86">
        <w:rPr>
          <w:sz w:val="24"/>
          <w:szCs w:val="24"/>
          <w:lang w:val="uk-UA"/>
        </w:rPr>
        <w:t>=</w:t>
      </w:r>
      <w:r>
        <w:rPr>
          <w:sz w:val="24"/>
          <w:szCs w:val="24"/>
          <w:lang w:val="en-US"/>
        </w:rPr>
        <w:t>right</w:t>
      </w:r>
      <w:r w:rsidRPr="00384F86">
        <w:rPr>
          <w:sz w:val="24"/>
          <w:szCs w:val="24"/>
          <w:lang w:val="uk-UA"/>
        </w:rPr>
        <w:t>&gt;;  &lt;</w:t>
      </w:r>
      <w:r>
        <w:rPr>
          <w:sz w:val="24"/>
          <w:szCs w:val="24"/>
          <w:lang w:val="en-US"/>
        </w:rPr>
        <w:t>TD</w:t>
      </w:r>
      <w:r w:rsidRPr="00384F8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ALIGN</w:t>
      </w:r>
      <w:r w:rsidRPr="00384F86">
        <w:rPr>
          <w:sz w:val="24"/>
          <w:szCs w:val="24"/>
          <w:lang w:val="uk-UA"/>
        </w:rPr>
        <w:t>=</w:t>
      </w:r>
      <w:r>
        <w:rPr>
          <w:sz w:val="24"/>
          <w:szCs w:val="24"/>
          <w:lang w:val="en-US"/>
        </w:rPr>
        <w:t>center</w:t>
      </w:r>
      <w:r w:rsidRPr="00384F86">
        <w:rPr>
          <w:sz w:val="24"/>
          <w:szCs w:val="24"/>
          <w:lang w:val="uk-UA"/>
        </w:rPr>
        <w:t>&gt;1.</w:t>
      </w:r>
      <w:r>
        <w:rPr>
          <w:sz w:val="24"/>
          <w:szCs w:val="24"/>
          <w:lang w:val="uk-UA"/>
        </w:rPr>
        <w:t>Алгебра&lt;/TD&gt;.</w:t>
      </w:r>
    </w:p>
    <w:p w:rsidR="009720F6" w:rsidRDefault="009720F6" w:rsidP="009720F6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Вертикальне вирівнювання задають у тегах</w:t>
      </w:r>
      <w:r w:rsidRPr="00384F8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&lt;</w:t>
      </w:r>
      <w:r>
        <w:rPr>
          <w:sz w:val="24"/>
          <w:szCs w:val="24"/>
          <w:lang w:val="en-US"/>
        </w:rPr>
        <w:t>TR</w:t>
      </w:r>
      <w:r>
        <w:rPr>
          <w:sz w:val="24"/>
          <w:szCs w:val="24"/>
          <w:lang w:val="uk-UA"/>
        </w:rPr>
        <w:t>&gt;</w:t>
      </w:r>
      <w:r w:rsidRPr="009720F6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&lt;</w:t>
      </w:r>
      <w:r>
        <w:rPr>
          <w:sz w:val="24"/>
          <w:szCs w:val="24"/>
          <w:lang w:val="en-US"/>
        </w:rPr>
        <w:t>TD</w:t>
      </w:r>
      <w:r>
        <w:rPr>
          <w:sz w:val="24"/>
          <w:szCs w:val="24"/>
          <w:lang w:val="uk-UA"/>
        </w:rPr>
        <w:t>&gt;</w:t>
      </w:r>
      <w:r w:rsidRPr="009720F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або </w:t>
      </w:r>
      <w:r w:rsidRPr="009720F6">
        <w:rPr>
          <w:sz w:val="24"/>
          <w:szCs w:val="24"/>
          <w:lang w:val="uk-UA"/>
        </w:rPr>
        <w:t>&lt;</w:t>
      </w:r>
      <w:r>
        <w:rPr>
          <w:sz w:val="24"/>
          <w:szCs w:val="24"/>
          <w:lang w:val="en-US"/>
        </w:rPr>
        <w:t>TN</w:t>
      </w:r>
      <w:r w:rsidRPr="009720F6">
        <w:rPr>
          <w:sz w:val="24"/>
          <w:szCs w:val="24"/>
          <w:lang w:val="uk-UA"/>
        </w:rPr>
        <w:t>&gt;</w:t>
      </w:r>
      <w:r>
        <w:rPr>
          <w:sz w:val="24"/>
          <w:szCs w:val="24"/>
          <w:lang w:val="uk-UA"/>
        </w:rPr>
        <w:t xml:space="preserve"> за допомогою атрибута VALIGN, який може набувати значень </w:t>
      </w:r>
      <w:r w:rsidRPr="00384F86">
        <w:rPr>
          <w:rFonts w:ascii="Arial" w:hAnsi="Arial" w:cs="Arial"/>
          <w:sz w:val="24"/>
          <w:szCs w:val="24"/>
          <w:lang w:val="en-US"/>
        </w:rPr>
        <w:t>top</w:t>
      </w:r>
      <w:r w:rsidRPr="009720F6">
        <w:rPr>
          <w:rFonts w:ascii="Arial" w:hAnsi="Arial" w:cs="Arial"/>
          <w:sz w:val="24"/>
          <w:szCs w:val="24"/>
          <w:lang w:val="uk-UA"/>
        </w:rPr>
        <w:t xml:space="preserve">, </w:t>
      </w:r>
      <w:r w:rsidRPr="00384F86">
        <w:rPr>
          <w:rFonts w:ascii="Arial" w:hAnsi="Arial" w:cs="Arial"/>
          <w:sz w:val="24"/>
          <w:szCs w:val="24"/>
          <w:lang w:val="en-US"/>
        </w:rPr>
        <w:t>bottom</w:t>
      </w:r>
      <w:r w:rsidRPr="009720F6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та </w:t>
      </w:r>
      <w:r w:rsidRPr="00384F86">
        <w:rPr>
          <w:rFonts w:ascii="Arial" w:hAnsi="Arial" w:cs="Arial"/>
          <w:sz w:val="24"/>
          <w:szCs w:val="24"/>
          <w:lang w:val="en-US"/>
        </w:rPr>
        <w:t>middle</w:t>
      </w:r>
      <w:r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що визначають вирівнювання відповідно за верхнім та нижнім краєм і по центру.</w:t>
      </w:r>
    </w:p>
    <w:p w:rsidR="009720F6" w:rsidRDefault="009720F6" w:rsidP="009720F6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Для оформлення зовнішньої рамки таблиці можна використовувати атрибут FRAME</w:t>
      </w:r>
      <w:r w:rsidRPr="005C75D5">
        <w:rPr>
          <w:sz w:val="24"/>
          <w:szCs w:val="24"/>
          <w:lang w:val="uk-UA"/>
        </w:rPr>
        <w:t xml:space="preserve"> тегу &lt;</w:t>
      </w:r>
      <w:r>
        <w:rPr>
          <w:sz w:val="24"/>
          <w:szCs w:val="24"/>
          <w:lang w:val="en-US"/>
        </w:rPr>
        <w:t>TABLE</w:t>
      </w:r>
      <w:r w:rsidRPr="005C75D5">
        <w:rPr>
          <w:sz w:val="24"/>
          <w:szCs w:val="24"/>
          <w:lang w:val="uk-UA"/>
        </w:rPr>
        <w:t xml:space="preserve">&gt;. </w:t>
      </w:r>
      <w:r>
        <w:rPr>
          <w:sz w:val="24"/>
          <w:szCs w:val="24"/>
          <w:lang w:val="uk-UA"/>
        </w:rPr>
        <w:t>Його значення визначають, що браузер буде відображатиме:</w:t>
      </w:r>
    </w:p>
    <w:p w:rsidR="009720F6" w:rsidRDefault="009720F6" w:rsidP="009720F6">
      <w:pPr>
        <w:pStyle w:val="a3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5C75D5">
        <w:rPr>
          <w:rFonts w:ascii="Arial" w:hAnsi="Arial" w:cs="Arial"/>
          <w:sz w:val="24"/>
          <w:szCs w:val="24"/>
          <w:lang w:val="en-US"/>
        </w:rPr>
        <w:t>b</w:t>
      </w:r>
      <w:proofErr w:type="spellStart"/>
      <w:r w:rsidRPr="005C75D5">
        <w:rPr>
          <w:rFonts w:ascii="Arial" w:hAnsi="Arial" w:cs="Arial"/>
          <w:sz w:val="24"/>
          <w:szCs w:val="24"/>
          <w:lang w:val="uk-UA"/>
        </w:rPr>
        <w:t>ox</w:t>
      </w:r>
      <w:proofErr w:type="spellEnd"/>
      <w:r w:rsidRPr="005C75D5">
        <w:rPr>
          <w:sz w:val="24"/>
          <w:szCs w:val="24"/>
        </w:rPr>
        <w:t xml:space="preserve"> – </w:t>
      </w:r>
      <w:r>
        <w:rPr>
          <w:sz w:val="24"/>
          <w:szCs w:val="24"/>
          <w:lang w:val="uk-UA"/>
        </w:rPr>
        <w:t>всі чотири сторони рамки;</w:t>
      </w:r>
    </w:p>
    <w:p w:rsidR="009720F6" w:rsidRPr="005C75D5" w:rsidRDefault="009720F6" w:rsidP="009720F6">
      <w:pPr>
        <w:pStyle w:val="a3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5C75D5">
        <w:rPr>
          <w:rFonts w:ascii="Arial" w:hAnsi="Arial" w:cs="Arial"/>
          <w:sz w:val="24"/>
          <w:szCs w:val="24"/>
          <w:lang w:val="en-US"/>
        </w:rPr>
        <w:t>above</w:t>
      </w:r>
      <w:r w:rsidRPr="005C75D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– лише верхню межу рамки;</w:t>
      </w:r>
    </w:p>
    <w:p w:rsidR="009720F6" w:rsidRPr="005C75D5" w:rsidRDefault="009720F6" w:rsidP="009720F6">
      <w:pPr>
        <w:pStyle w:val="a3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5C75D5">
        <w:rPr>
          <w:rFonts w:ascii="Arial" w:hAnsi="Arial" w:cs="Arial"/>
          <w:sz w:val="24"/>
          <w:szCs w:val="24"/>
          <w:lang w:val="en-US"/>
        </w:rPr>
        <w:t>below</w:t>
      </w:r>
      <w:r>
        <w:rPr>
          <w:sz w:val="24"/>
          <w:szCs w:val="24"/>
          <w:lang w:val="uk-UA"/>
        </w:rPr>
        <w:t xml:space="preserve"> – лише нижню межу;</w:t>
      </w:r>
    </w:p>
    <w:p w:rsidR="009720F6" w:rsidRPr="005C75D5" w:rsidRDefault="009720F6" w:rsidP="009720F6">
      <w:pPr>
        <w:pStyle w:val="a3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5C75D5">
        <w:rPr>
          <w:rFonts w:ascii="Arial" w:hAnsi="Arial" w:cs="Arial"/>
          <w:sz w:val="24"/>
          <w:szCs w:val="24"/>
          <w:lang w:val="en-US"/>
        </w:rPr>
        <w:t>lhs</w:t>
      </w:r>
      <w:r>
        <w:rPr>
          <w:sz w:val="24"/>
          <w:szCs w:val="24"/>
          <w:lang w:val="uk-UA"/>
        </w:rPr>
        <w:t xml:space="preserve"> – лише ліву межу;</w:t>
      </w:r>
    </w:p>
    <w:p w:rsidR="009720F6" w:rsidRPr="005C75D5" w:rsidRDefault="009720F6" w:rsidP="009720F6">
      <w:pPr>
        <w:pStyle w:val="a3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proofErr w:type="spellStart"/>
      <w:r w:rsidRPr="005C75D5">
        <w:rPr>
          <w:rFonts w:ascii="Arial" w:hAnsi="Arial" w:cs="Arial"/>
          <w:sz w:val="24"/>
          <w:szCs w:val="24"/>
          <w:lang w:val="en-US"/>
        </w:rPr>
        <w:t>rhs</w:t>
      </w:r>
      <w:proofErr w:type="spellEnd"/>
      <w:r>
        <w:rPr>
          <w:sz w:val="24"/>
          <w:szCs w:val="24"/>
          <w:lang w:val="uk-UA"/>
        </w:rPr>
        <w:t xml:space="preserve"> – лише праву межу;</w:t>
      </w:r>
    </w:p>
    <w:p w:rsidR="009720F6" w:rsidRPr="005C75D5" w:rsidRDefault="009720F6" w:rsidP="009720F6">
      <w:pPr>
        <w:pStyle w:val="a3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proofErr w:type="spellStart"/>
      <w:r w:rsidRPr="005C75D5">
        <w:rPr>
          <w:rFonts w:ascii="Arial" w:hAnsi="Arial" w:cs="Arial"/>
          <w:sz w:val="24"/>
          <w:szCs w:val="24"/>
          <w:lang w:val="en-US"/>
        </w:rPr>
        <w:t>hsides</w:t>
      </w:r>
      <w:proofErr w:type="spellEnd"/>
      <w:r>
        <w:rPr>
          <w:sz w:val="24"/>
          <w:szCs w:val="24"/>
          <w:lang w:val="uk-UA"/>
        </w:rPr>
        <w:t xml:space="preserve"> – верхню й нижню межі рамки;</w:t>
      </w:r>
    </w:p>
    <w:p w:rsidR="009720F6" w:rsidRPr="005C75D5" w:rsidRDefault="009720F6" w:rsidP="009720F6">
      <w:pPr>
        <w:pStyle w:val="a3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proofErr w:type="spellStart"/>
      <w:r w:rsidRPr="005C75D5">
        <w:rPr>
          <w:rFonts w:ascii="Arial" w:hAnsi="Arial" w:cs="Arial"/>
          <w:sz w:val="24"/>
          <w:szCs w:val="24"/>
          <w:lang w:val="en-US"/>
        </w:rPr>
        <w:t>vsides</w:t>
      </w:r>
      <w:proofErr w:type="spellEnd"/>
      <w:r>
        <w:rPr>
          <w:sz w:val="24"/>
          <w:szCs w:val="24"/>
          <w:lang w:val="uk-UA"/>
        </w:rPr>
        <w:t xml:space="preserve"> – ліву й праву межі рамки;</w:t>
      </w:r>
    </w:p>
    <w:p w:rsidR="009720F6" w:rsidRDefault="009720F6" w:rsidP="009720F6">
      <w:pPr>
        <w:pStyle w:val="a3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proofErr w:type="gramStart"/>
      <w:r w:rsidRPr="005C75D5">
        <w:rPr>
          <w:rFonts w:ascii="Arial" w:hAnsi="Arial" w:cs="Arial"/>
          <w:sz w:val="24"/>
          <w:szCs w:val="24"/>
          <w:lang w:val="en-US"/>
        </w:rPr>
        <w:t>void</w:t>
      </w:r>
      <w:proofErr w:type="gramEnd"/>
      <w:r>
        <w:rPr>
          <w:sz w:val="24"/>
          <w:szCs w:val="24"/>
          <w:lang w:val="uk-UA"/>
        </w:rPr>
        <w:t xml:space="preserve"> – зовнішня рамка не відображатиметься.</w:t>
      </w:r>
    </w:p>
    <w:p w:rsidR="009720F6" w:rsidRDefault="009720F6" w:rsidP="009720F6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Відображення розділювальних ліній між стовпцями та рядками таблиці визначають за допомогою атрибута RU</w:t>
      </w:r>
      <w:r>
        <w:rPr>
          <w:sz w:val="24"/>
          <w:szCs w:val="24"/>
          <w:lang w:val="en-US"/>
        </w:rPr>
        <w:t>LES</w:t>
      </w:r>
      <w:r w:rsidRPr="001773B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тегу </w:t>
      </w:r>
      <w:r w:rsidRPr="001773B8">
        <w:rPr>
          <w:sz w:val="24"/>
          <w:szCs w:val="24"/>
          <w:lang w:val="uk-UA"/>
        </w:rPr>
        <w:t>&lt;</w:t>
      </w:r>
      <w:r>
        <w:rPr>
          <w:sz w:val="24"/>
          <w:szCs w:val="24"/>
          <w:lang w:val="en-US"/>
        </w:rPr>
        <w:t>TABLE</w:t>
      </w:r>
      <w:r w:rsidRPr="001773B8">
        <w:rPr>
          <w:sz w:val="24"/>
          <w:szCs w:val="24"/>
          <w:lang w:val="uk-UA"/>
        </w:rPr>
        <w:t>&gt;</w:t>
      </w:r>
      <w:r>
        <w:rPr>
          <w:sz w:val="24"/>
          <w:szCs w:val="24"/>
          <w:lang w:val="uk-UA"/>
        </w:rPr>
        <w:t>.</w:t>
      </w:r>
    </w:p>
    <w:p w:rsidR="009720F6" w:rsidRDefault="009720F6" w:rsidP="009720F6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Він може набувати таких значень:</w:t>
      </w:r>
    </w:p>
    <w:p w:rsidR="009720F6" w:rsidRDefault="009720F6" w:rsidP="009720F6">
      <w:pPr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proofErr w:type="spellStart"/>
      <w:r w:rsidRPr="00E94F3D">
        <w:rPr>
          <w:rFonts w:ascii="Arial" w:hAnsi="Arial" w:cs="Arial"/>
          <w:sz w:val="24"/>
          <w:szCs w:val="24"/>
          <w:lang w:val="uk-UA"/>
        </w:rPr>
        <w:t>all</w:t>
      </w:r>
      <w:proofErr w:type="spellEnd"/>
      <w:r w:rsidRPr="00E94F3D">
        <w:rPr>
          <w:sz w:val="24"/>
          <w:szCs w:val="24"/>
        </w:rPr>
        <w:t xml:space="preserve"> – </w:t>
      </w:r>
      <w:proofErr w:type="spellStart"/>
      <w:r w:rsidRPr="00E94F3D">
        <w:rPr>
          <w:sz w:val="24"/>
          <w:szCs w:val="24"/>
        </w:rPr>
        <w:t>відображати</w:t>
      </w:r>
      <w:proofErr w:type="spellEnd"/>
      <w:r w:rsidRPr="00E94F3D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всі вертикальні та горизонтальні лінії;</w:t>
      </w:r>
    </w:p>
    <w:p w:rsidR="009720F6" w:rsidRPr="00E94F3D" w:rsidRDefault="009720F6" w:rsidP="009720F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uk-UA"/>
        </w:rPr>
      </w:pPr>
      <w:r w:rsidRPr="00E94F3D">
        <w:rPr>
          <w:rFonts w:ascii="Arial" w:hAnsi="Arial" w:cs="Arial"/>
          <w:sz w:val="24"/>
          <w:szCs w:val="24"/>
          <w:lang w:val="en-US"/>
        </w:rPr>
        <w:t>rows</w:t>
      </w:r>
      <w:r>
        <w:rPr>
          <w:rFonts w:ascii="Arial" w:hAnsi="Arial" w:cs="Arial"/>
          <w:sz w:val="24"/>
          <w:szCs w:val="24"/>
          <w:lang w:val="uk-UA"/>
        </w:rPr>
        <w:t xml:space="preserve"> – </w:t>
      </w:r>
      <w:r>
        <w:rPr>
          <w:sz w:val="24"/>
          <w:szCs w:val="24"/>
          <w:lang w:val="uk-UA"/>
        </w:rPr>
        <w:t>лише горизонтальні лінії між рядками;</w:t>
      </w:r>
    </w:p>
    <w:p w:rsidR="009720F6" w:rsidRPr="00E94F3D" w:rsidRDefault="009720F6" w:rsidP="009720F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uk-UA"/>
        </w:rPr>
      </w:pPr>
      <w:r w:rsidRPr="00E94F3D">
        <w:rPr>
          <w:rFonts w:ascii="Arial" w:hAnsi="Arial" w:cs="Arial"/>
          <w:sz w:val="24"/>
          <w:szCs w:val="24"/>
          <w:lang w:val="en-US"/>
        </w:rPr>
        <w:t>cols</w:t>
      </w:r>
      <w:r>
        <w:rPr>
          <w:rFonts w:ascii="Arial" w:hAnsi="Arial" w:cs="Arial"/>
          <w:sz w:val="24"/>
          <w:szCs w:val="24"/>
          <w:lang w:val="uk-UA"/>
        </w:rPr>
        <w:t xml:space="preserve"> – </w:t>
      </w:r>
      <w:r>
        <w:rPr>
          <w:sz w:val="24"/>
          <w:szCs w:val="24"/>
          <w:lang w:val="uk-UA"/>
        </w:rPr>
        <w:t>лише вертикальні лінії між стовпцями;</w:t>
      </w:r>
    </w:p>
    <w:p w:rsidR="009720F6" w:rsidRPr="00DE5B5B" w:rsidRDefault="009720F6" w:rsidP="009720F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uk-UA"/>
        </w:rPr>
      </w:pPr>
      <w:proofErr w:type="gramStart"/>
      <w:r w:rsidRPr="00E94F3D">
        <w:rPr>
          <w:rFonts w:ascii="Arial" w:hAnsi="Arial" w:cs="Arial"/>
          <w:sz w:val="24"/>
          <w:szCs w:val="24"/>
          <w:lang w:val="en-US"/>
        </w:rPr>
        <w:t>none</w:t>
      </w:r>
      <w:proofErr w:type="gramEnd"/>
      <w:r>
        <w:rPr>
          <w:rFonts w:ascii="Arial" w:hAnsi="Arial" w:cs="Arial"/>
          <w:sz w:val="24"/>
          <w:szCs w:val="24"/>
          <w:lang w:val="uk-UA"/>
        </w:rPr>
        <w:t xml:space="preserve"> – </w:t>
      </w:r>
      <w:r>
        <w:rPr>
          <w:sz w:val="24"/>
          <w:szCs w:val="24"/>
          <w:lang w:val="uk-UA"/>
        </w:rPr>
        <w:t>не показувати розділювальних ліній.</w:t>
      </w:r>
    </w:p>
    <w:p w:rsidR="009720F6" w:rsidRDefault="009720F6" w:rsidP="009720F6">
      <w:pPr>
        <w:jc w:val="both"/>
        <w:rPr>
          <w:b/>
          <w:lang w:val="uk-UA"/>
        </w:rPr>
      </w:pPr>
    </w:p>
    <w:p w:rsidR="009720F6" w:rsidRDefault="009720F6" w:rsidP="009720F6">
      <w:pPr>
        <w:jc w:val="both"/>
        <w:rPr>
          <w:b/>
          <w:lang w:val="uk-UA"/>
        </w:rPr>
      </w:pPr>
      <w:r w:rsidRPr="00DE5B5B">
        <w:rPr>
          <w:b/>
          <w:lang w:val="uk-UA"/>
        </w:rPr>
        <w:t>Вправа</w:t>
      </w:r>
      <w:r w:rsidRPr="00DE5B5B">
        <w:rPr>
          <w:b/>
          <w:lang w:val="en-US"/>
        </w:rPr>
        <w:t xml:space="preserve"> </w:t>
      </w:r>
      <w:r>
        <w:rPr>
          <w:b/>
          <w:lang w:val="uk-UA"/>
        </w:rPr>
        <w:t>1</w:t>
      </w:r>
    </w:p>
    <w:p w:rsidR="009720F6" w:rsidRDefault="009720F6" w:rsidP="009720F6">
      <w:pPr>
        <w:numPr>
          <w:ilvl w:val="0"/>
          <w:numId w:val="6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Створіть HTML-документ, який містить таблицю із такими настройками: ширина таблиці дорівнює 600 </w:t>
      </w:r>
      <w:proofErr w:type="spellStart"/>
      <w:r>
        <w:rPr>
          <w:sz w:val="24"/>
          <w:szCs w:val="24"/>
          <w:lang w:val="uk-UA"/>
        </w:rPr>
        <w:t>пікселів</w:t>
      </w:r>
      <w:proofErr w:type="spellEnd"/>
      <w:r>
        <w:rPr>
          <w:sz w:val="24"/>
          <w:szCs w:val="24"/>
          <w:lang w:val="uk-UA"/>
        </w:rPr>
        <w:t xml:space="preserve">, а ширина комірок 50%. Товщина рамки таблиці дорівнює 5 </w:t>
      </w:r>
      <w:proofErr w:type="spellStart"/>
      <w:r>
        <w:rPr>
          <w:sz w:val="24"/>
          <w:szCs w:val="24"/>
          <w:lang w:val="uk-UA"/>
        </w:rPr>
        <w:t>пікселів</w:t>
      </w:r>
      <w:proofErr w:type="spellEnd"/>
      <w:r>
        <w:rPr>
          <w:sz w:val="24"/>
          <w:szCs w:val="24"/>
          <w:lang w:val="uk-UA"/>
        </w:rPr>
        <w:t>.</w:t>
      </w:r>
    </w:p>
    <w:p w:rsidR="009720F6" w:rsidRPr="003E3C2D" w:rsidRDefault="009720F6" w:rsidP="009720F6">
      <w:pPr>
        <w:numPr>
          <w:ilvl w:val="0"/>
          <w:numId w:val="6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Збережіть документ у файлі з розширенням</w:t>
      </w:r>
      <w:r w:rsidRPr="00E94F3D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.html</w:t>
      </w:r>
      <w:r>
        <w:rPr>
          <w:sz w:val="24"/>
          <w:szCs w:val="24"/>
        </w:rPr>
        <w:t xml:space="preserve"> та </w:t>
      </w:r>
      <w:r w:rsidRPr="00E94F3D">
        <w:rPr>
          <w:sz w:val="24"/>
          <w:szCs w:val="24"/>
          <w:lang w:val="uk-UA"/>
        </w:rPr>
        <w:t>продемонструйте вчителю</w:t>
      </w:r>
      <w:r>
        <w:rPr>
          <w:sz w:val="24"/>
          <w:szCs w:val="24"/>
        </w:rPr>
        <w:t xml:space="preserve">. </w:t>
      </w: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  <w:r w:rsidRPr="00DE5B5B">
        <w:rPr>
          <w:b/>
          <w:sz w:val="24"/>
          <w:szCs w:val="24"/>
          <w:lang w:val="uk-UA"/>
        </w:rPr>
        <w:lastRenderedPageBreak/>
        <w:t>Вигляд готової таблиці у вікні браузера</w:t>
      </w: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  <w:bookmarkStart w:id="0" w:name="_GoBack"/>
      <w:bookmarkEnd w:id="0"/>
    </w:p>
    <w:p w:rsidR="009720F6" w:rsidRPr="00DE5B5B" w:rsidRDefault="009720F6" w:rsidP="009720F6">
      <w:pPr>
        <w:jc w:val="center"/>
        <w:rPr>
          <w:b/>
          <w:sz w:val="24"/>
          <w:szCs w:val="24"/>
          <w:lang w:val="uk-UA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6124575" cy="23812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0F6" w:rsidRPr="00DE5B5B" w:rsidRDefault="009720F6" w:rsidP="009720F6">
      <w:pPr>
        <w:ind w:left="720"/>
        <w:jc w:val="both"/>
        <w:rPr>
          <w:sz w:val="24"/>
          <w:szCs w:val="24"/>
          <w:lang w:val="uk-UA"/>
        </w:rPr>
      </w:pPr>
    </w:p>
    <w:p w:rsidR="009720F6" w:rsidRPr="001F65D5" w:rsidRDefault="009720F6" w:rsidP="009720F6">
      <w:pPr>
        <w:jc w:val="both"/>
        <w:rPr>
          <w:b/>
          <w:lang w:val="en-US"/>
        </w:rPr>
      </w:pPr>
      <w:r>
        <w:rPr>
          <w:b/>
          <w:lang w:val="uk-UA"/>
        </w:rPr>
        <w:t xml:space="preserve">Вправа </w:t>
      </w:r>
      <w:r>
        <w:rPr>
          <w:b/>
          <w:lang w:val="en-US"/>
        </w:rPr>
        <w:t>2</w:t>
      </w:r>
    </w:p>
    <w:p w:rsidR="009720F6" w:rsidRDefault="009720F6" w:rsidP="009720F6">
      <w:pPr>
        <w:numPr>
          <w:ilvl w:val="0"/>
          <w:numId w:val="5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Створіть HTML-документ, який містить таблицю із такими настройками: товщина рамки таблиці дорівнює 15 </w:t>
      </w:r>
      <w:proofErr w:type="spellStart"/>
      <w:r>
        <w:rPr>
          <w:sz w:val="24"/>
          <w:szCs w:val="24"/>
          <w:lang w:val="uk-UA"/>
        </w:rPr>
        <w:t>пікселів</w:t>
      </w:r>
      <w:proofErr w:type="spellEnd"/>
      <w:r>
        <w:rPr>
          <w:sz w:val="24"/>
          <w:szCs w:val="24"/>
          <w:lang w:val="uk-UA"/>
        </w:rPr>
        <w:t xml:space="preserve">, відображаються всі її чотири сторони і лише горизонтальні лінії між рядками. Нехай ширина таблиці становить 300 </w:t>
      </w:r>
      <w:proofErr w:type="spellStart"/>
      <w:r>
        <w:rPr>
          <w:sz w:val="24"/>
          <w:szCs w:val="24"/>
          <w:lang w:val="uk-UA"/>
        </w:rPr>
        <w:t>пікселів</w:t>
      </w:r>
      <w:proofErr w:type="spellEnd"/>
      <w:r>
        <w:rPr>
          <w:sz w:val="24"/>
          <w:szCs w:val="24"/>
          <w:lang w:val="uk-UA"/>
        </w:rPr>
        <w:t>. Текст у таблиці вирівняти по центру.</w:t>
      </w:r>
    </w:p>
    <w:p w:rsidR="009720F6" w:rsidRDefault="009720F6" w:rsidP="009720F6">
      <w:pPr>
        <w:numPr>
          <w:ilvl w:val="0"/>
          <w:numId w:val="5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Збережіть документ у файлі з розширенням</w:t>
      </w:r>
      <w:r w:rsidRPr="00E94F3D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.html</w:t>
      </w:r>
      <w:r>
        <w:rPr>
          <w:sz w:val="24"/>
          <w:szCs w:val="24"/>
        </w:rPr>
        <w:t xml:space="preserve"> та </w:t>
      </w:r>
      <w:r w:rsidRPr="00E94F3D">
        <w:rPr>
          <w:sz w:val="24"/>
          <w:szCs w:val="24"/>
          <w:lang w:val="uk-UA"/>
        </w:rPr>
        <w:t>продемонструйте вчителю</w:t>
      </w:r>
      <w:r>
        <w:rPr>
          <w:sz w:val="24"/>
          <w:szCs w:val="24"/>
        </w:rPr>
        <w:t xml:space="preserve">. </w:t>
      </w:r>
    </w:p>
    <w:p w:rsidR="009720F6" w:rsidRPr="003E3C2D" w:rsidRDefault="009720F6" w:rsidP="009720F6">
      <w:pPr>
        <w:ind w:left="720"/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center"/>
        <w:rPr>
          <w:b/>
          <w:sz w:val="24"/>
          <w:szCs w:val="24"/>
          <w:lang w:val="uk-UA"/>
        </w:rPr>
      </w:pPr>
      <w:r w:rsidRPr="00DE5B5B">
        <w:rPr>
          <w:b/>
          <w:sz w:val="24"/>
          <w:szCs w:val="24"/>
          <w:lang w:val="uk-UA"/>
        </w:rPr>
        <w:t>Вигляд готової таблиці у вікні браузера</w:t>
      </w:r>
    </w:p>
    <w:p w:rsidR="009720F6" w:rsidRPr="00DE5B5B" w:rsidRDefault="009720F6" w:rsidP="009720F6">
      <w:pPr>
        <w:jc w:val="center"/>
        <w:rPr>
          <w:b/>
          <w:sz w:val="24"/>
          <w:szCs w:val="24"/>
          <w:lang w:val="uk-UA"/>
        </w:rPr>
      </w:pPr>
    </w:p>
    <w:p w:rsidR="009720F6" w:rsidRPr="003E3C2D" w:rsidRDefault="009720F6" w:rsidP="009720F6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667125" cy="23812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Pr="00384F86" w:rsidRDefault="009720F6" w:rsidP="009720F6">
      <w:pPr>
        <w:jc w:val="both"/>
        <w:rPr>
          <w:sz w:val="24"/>
          <w:szCs w:val="24"/>
          <w:lang w:val="uk-UA"/>
        </w:rPr>
      </w:pPr>
    </w:p>
    <w:p w:rsidR="009720F6" w:rsidRPr="00E40668" w:rsidRDefault="009720F6" w:rsidP="006312DE">
      <w:pPr>
        <w:jc w:val="both"/>
        <w:rPr>
          <w:lang w:val="uk-UA"/>
        </w:rPr>
      </w:pPr>
    </w:p>
    <w:p w:rsidR="006312DE" w:rsidRDefault="006312DE"/>
    <w:sectPr w:rsidR="006312DE" w:rsidSect="009720F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86E40"/>
    <w:multiLevelType w:val="hybridMultilevel"/>
    <w:tmpl w:val="B1FE06B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C080EEE"/>
    <w:multiLevelType w:val="hybridMultilevel"/>
    <w:tmpl w:val="FAF88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848C2"/>
    <w:multiLevelType w:val="hybridMultilevel"/>
    <w:tmpl w:val="05C48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10113"/>
    <w:multiLevelType w:val="hybridMultilevel"/>
    <w:tmpl w:val="D002934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51A03577"/>
    <w:multiLevelType w:val="hybridMultilevel"/>
    <w:tmpl w:val="ED6E5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1B6E72"/>
    <w:multiLevelType w:val="hybridMultilevel"/>
    <w:tmpl w:val="0CBCE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4C"/>
    <w:rsid w:val="006312DE"/>
    <w:rsid w:val="00702FB6"/>
    <w:rsid w:val="008057AC"/>
    <w:rsid w:val="009720F6"/>
    <w:rsid w:val="00CC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2D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2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12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12D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2D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2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12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12D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2004-07-01T01:42:00Z</dcterms:created>
  <dcterms:modified xsi:type="dcterms:W3CDTF">2004-07-01T01:58:00Z</dcterms:modified>
</cp:coreProperties>
</file>