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 xml:space="preserve">1. </w:t>
      </w:r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Укажи рядок (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вставна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конструкція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)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Умова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завдання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: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Укажи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речення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, у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якому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є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 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вставна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конструкція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 (слово,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словосполучення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речення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 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Деякі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розділові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знаки пропущено.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 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 </w:t>
      </w:r>
    </w:p>
    <w:p w:rsidR="00E62581" w:rsidRPr="00E62581" w:rsidRDefault="00E62581" w:rsidP="00E62581">
      <w:pPr>
        <w:spacing w:before="400" w:after="3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А.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Я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майже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місяць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блукав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лісами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по два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дні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нічого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не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їв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крім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ягід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 </w:t>
      </w:r>
    </w:p>
    <w:p w:rsidR="00E62581" w:rsidRPr="00E62581" w:rsidRDefault="00E62581" w:rsidP="00E62581">
      <w:pPr>
        <w:spacing w:before="400" w:after="3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pacing w:before="400" w:after="3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Б.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На всяк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випадок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я прибрав у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кімнаті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нарвав у садку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квіток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pacing w:before="400" w:after="3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В.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Ми встали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точніше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нас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розбудив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стусанами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Артур 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pacing w:before="400" w:after="4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Г.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Переселення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на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Ерідан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тривало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майже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десять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років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2.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Групи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слів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за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значенням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ч. 1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Умова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завдання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: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Укажи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речення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, у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якому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є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вставна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конструкція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 (слово,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словосполучення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речення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Деякі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розділові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знаки пропущено.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 xml:space="preserve">А. 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Я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майже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місяць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блукав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лісами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по два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дні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нічого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не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їв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крім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ягід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Б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. На всяк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випадок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я прибрав у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кімнаті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нарвав у садку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квіток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В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. Ми встали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точніше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нас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розбудив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стусанами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Артур 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Г.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Переселення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на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Ерідан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тривало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майже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десять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років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(Г.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Пагутяк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br/>
      </w:r>
      <w:r w:rsidRPr="00E625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36"/>
          <w:szCs w:val="36"/>
          <w:shd w:val="clear" w:color="auto" w:fill="ECECEC"/>
        </w:rPr>
        <w:t xml:space="preserve">3. </w:t>
      </w:r>
      <w:proofErr w:type="spellStart"/>
      <w:r w:rsidRPr="00E62581">
        <w:rPr>
          <w:rFonts w:ascii="Arial" w:eastAsia="Times New Roman" w:hAnsi="Arial" w:cs="Arial"/>
          <w:color w:val="000000"/>
          <w:sz w:val="36"/>
          <w:szCs w:val="36"/>
          <w:shd w:val="clear" w:color="auto" w:fill="ECECEC"/>
        </w:rPr>
        <w:t>Групи</w:t>
      </w:r>
      <w:proofErr w:type="spellEnd"/>
      <w:r w:rsidRPr="00E62581">
        <w:rPr>
          <w:rFonts w:ascii="Arial" w:eastAsia="Times New Roman" w:hAnsi="Arial" w:cs="Arial"/>
          <w:color w:val="000000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000000"/>
          <w:sz w:val="36"/>
          <w:szCs w:val="36"/>
          <w:shd w:val="clear" w:color="auto" w:fill="ECECEC"/>
        </w:rPr>
        <w:t>слів</w:t>
      </w:r>
      <w:proofErr w:type="spellEnd"/>
      <w:r w:rsidRPr="00E62581">
        <w:rPr>
          <w:rFonts w:ascii="Arial" w:eastAsia="Times New Roman" w:hAnsi="Arial" w:cs="Arial"/>
          <w:color w:val="000000"/>
          <w:sz w:val="36"/>
          <w:szCs w:val="36"/>
          <w:shd w:val="clear" w:color="auto" w:fill="ECECEC"/>
        </w:rPr>
        <w:t xml:space="preserve"> за </w:t>
      </w:r>
      <w:proofErr w:type="spellStart"/>
      <w:r w:rsidRPr="00E62581">
        <w:rPr>
          <w:rFonts w:ascii="Arial" w:eastAsia="Times New Roman" w:hAnsi="Arial" w:cs="Arial"/>
          <w:color w:val="000000"/>
          <w:sz w:val="36"/>
          <w:szCs w:val="36"/>
          <w:shd w:val="clear" w:color="auto" w:fill="ECECEC"/>
        </w:rPr>
        <w:t>значенням</w:t>
      </w:r>
      <w:proofErr w:type="spellEnd"/>
      <w:r w:rsidRPr="00E62581">
        <w:rPr>
          <w:rFonts w:ascii="Arial" w:eastAsia="Times New Roman" w:hAnsi="Arial" w:cs="Arial"/>
          <w:color w:val="000000"/>
          <w:sz w:val="36"/>
          <w:szCs w:val="36"/>
          <w:shd w:val="clear" w:color="auto" w:fill="ECECEC"/>
        </w:rPr>
        <w:t xml:space="preserve"> ч. 2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Умова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завдання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: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Укажи рядок, у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якому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>вставні</w:t>
      </w:r>
      <w:proofErr w:type="spellEnd"/>
      <w:r w:rsidRPr="00E62581">
        <w:rPr>
          <w:rFonts w:ascii="Arial" w:eastAsia="Times New Roman" w:hAnsi="Arial" w:cs="Arial"/>
          <w:color w:val="76A900"/>
          <w:sz w:val="24"/>
          <w:szCs w:val="24"/>
          <w:shd w:val="clear" w:color="auto" w:fill="FFFFFF"/>
        </w:rPr>
        <w:t xml:space="preserve"> </w:t>
      </w:r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 xml:space="preserve">слова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привертають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>увагу</w:t>
      </w:r>
      <w:proofErr w:type="spellEnd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>сп</w:t>
      </w:r>
      <w:r w:rsidRPr="00E62581">
        <w:rPr>
          <w:rFonts w:ascii="Arial" w:eastAsia="Times New Roman" w:hAnsi="Arial" w:cs="Arial"/>
          <w:color w:val="76A900"/>
          <w:sz w:val="24"/>
          <w:szCs w:val="24"/>
          <w:shd w:val="clear" w:color="auto" w:fill="FFFFFF"/>
        </w:rPr>
        <w:t>і</w:t>
      </w:r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>врозмовника</w:t>
      </w:r>
      <w:proofErr w:type="spellEnd"/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А.</w:t>
      </w:r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Як на лихо, як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навмисне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, дивна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річ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Б</w:t>
      </w:r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.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Бува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, май на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увазі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,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подумаєш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В.</w:t>
      </w:r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Безумовно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,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здається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, напевно.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Г.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Нарешті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,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наприклад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,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отже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4. Постав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розділові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знаки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Умова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завдання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: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Скопіюй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речення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зі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>вставними</w:t>
      </w:r>
      <w:proofErr w:type="spellEnd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 xml:space="preserve"> словами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</w:rPr>
        <w:t xml:space="preserve">, </w:t>
      </w: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постав 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пропущені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розділові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знаки.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1. Людина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можна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сказати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гине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від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кохання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(В.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Чемерис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).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2. Людина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можна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сказати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смерті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в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вічі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дивиться, а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їм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—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чого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виєш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 xml:space="preserve">? (В.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Чемерис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</w:rPr>
        <w:t>)</w:t>
      </w:r>
    </w:p>
    <w:p w:rsidR="00E62581" w:rsidRPr="00E62581" w:rsidRDefault="00E62581" w:rsidP="00E625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</w:rPr>
        <w:t>.</w:t>
      </w:r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5. Член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речення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чи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вставне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слово?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Укажи рядок, у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якому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виділене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 слово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є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вставним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,</w:t>
      </w: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 xml:space="preserve"> а не членом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речення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ECECEC"/>
        </w:rPr>
        <w:t>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 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Правильних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відповідей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може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бути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кілька,деякі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>розділові</w:t>
      </w:r>
      <w:proofErr w:type="spellEnd"/>
      <w:r w:rsidRPr="00E62581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ECECEC"/>
        </w:rPr>
        <w:t xml:space="preserve"> знаки пропущено.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 xml:space="preserve">А.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Нестримний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гарячий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 xml:space="preserve">очевидно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жорстокий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свавільний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хитрий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підступний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він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наскрізь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пронизував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пропікав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її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чорними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очима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(В.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Чемерис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Б.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Грошей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розум</w:t>
      </w:r>
      <w:r w:rsidRPr="00E62581">
        <w:rPr>
          <w:rFonts w:ascii="Arial" w:eastAsia="Times New Roman" w:hAnsi="Arial" w:cs="Arial"/>
          <w:color w:val="76A900"/>
          <w:sz w:val="24"/>
          <w:szCs w:val="24"/>
          <w:shd w:val="clear" w:color="auto" w:fill="ECECEC"/>
        </w:rPr>
        <w:t>іє</w:t>
      </w:r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ться</w:t>
      </w:r>
      <w:proofErr w:type="spellEnd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 xml:space="preserve"> 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в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нього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не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було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ані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шеляга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та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це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ніскільки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не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турбувало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(М.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Івченко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ECECEC"/>
        </w:rPr>
        <w:t>В</w:t>
      </w:r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 xml:space="preserve">.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Розум</w:t>
      </w:r>
      <w:r w:rsidRPr="00E62581">
        <w:rPr>
          <w:rFonts w:ascii="Arial" w:eastAsia="Times New Roman" w:hAnsi="Arial" w:cs="Arial"/>
          <w:color w:val="76A900"/>
          <w:sz w:val="24"/>
          <w:szCs w:val="24"/>
          <w:shd w:val="clear" w:color="auto" w:fill="ECECEC"/>
        </w:rPr>
        <w:t>іє</w:t>
      </w:r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ться</w:t>
      </w:r>
      <w:proofErr w:type="spellEnd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 xml:space="preserve"> 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як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вовк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на зорях (Нар.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творчість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color w:val="000000"/>
          <w:sz w:val="24"/>
          <w:szCs w:val="24"/>
          <w:shd w:val="clear" w:color="auto" w:fill="ECECEC"/>
        </w:rPr>
        <w:t>Г.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Для мене </w:t>
      </w:r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ECECEC"/>
        </w:rPr>
        <w:t>очевидно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що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Ви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не бережетесь, не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слухаєте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певно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,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добрих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порад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 xml:space="preserve"> (М. </w:t>
      </w:r>
      <w:proofErr w:type="spellStart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Коцюбинський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ECECEC"/>
        </w:rPr>
        <w:t>).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6. Обери </w:t>
      </w:r>
      <w:proofErr w:type="spellStart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>розділові</w:t>
      </w:r>
      <w:proofErr w:type="spellEnd"/>
      <w:r w:rsidRPr="00E6258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ECECEC"/>
        </w:rPr>
        <w:t xml:space="preserve"> знаки.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Умова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 xml:space="preserve"> </w:t>
      </w:r>
      <w:proofErr w:type="spellStart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завдання</w:t>
      </w:r>
      <w:proofErr w:type="spellEnd"/>
      <w:r w:rsidRPr="00E62581">
        <w:rPr>
          <w:rFonts w:ascii="Times New Roman" w:eastAsia="Times New Roman" w:hAnsi="Times New Roman" w:cs="Times New Roman"/>
          <w:color w:val="4E4E3F"/>
          <w:sz w:val="36"/>
          <w:szCs w:val="36"/>
          <w:shd w:val="clear" w:color="auto" w:fill="ECECEC"/>
        </w:rPr>
        <w:t>: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З'ясуй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,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які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розділові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знаки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потрібно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ставити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при</w:t>
      </w:r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i/>
          <w:iCs/>
          <w:color w:val="76A900"/>
          <w:sz w:val="24"/>
          <w:szCs w:val="24"/>
          <w:shd w:val="clear" w:color="auto" w:fill="FFFFFF"/>
        </w:rPr>
        <w:t>вставлених</w:t>
      </w:r>
      <w:proofErr w:type="spellEnd"/>
      <w:r w:rsidRPr="00E62581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конструкціях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.</w:t>
      </w:r>
    </w:p>
    <w:p w:rsidR="00E62581" w:rsidRPr="00E62581" w:rsidRDefault="00E62581" w:rsidP="00E6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1.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Бігала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…..     от дурна! …...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і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вона (В.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Чемерис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).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 </w:t>
      </w:r>
    </w:p>
    <w:p w:rsidR="00E62581" w:rsidRPr="00E62581" w:rsidRDefault="00E62581" w:rsidP="00E62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2.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Сильвестр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….. у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Вавилоні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навіть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імені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такого нема ….. сам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зіграв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для нас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щось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веселе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, </w:t>
      </w:r>
      <w:proofErr w:type="spellStart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>безжурне</w:t>
      </w:r>
      <w:proofErr w:type="spellEnd"/>
      <w:r w:rsidRPr="00E62581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</w:rPr>
        <w:t xml:space="preserve"> (В. Земляк).</w:t>
      </w:r>
    </w:p>
    <w:p w:rsidR="002939D2" w:rsidRDefault="002939D2"/>
    <w:sectPr w:rsidR="0029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62581"/>
    <w:rsid w:val="002939D2"/>
    <w:rsid w:val="00E6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2020-04-05T19:22:00Z</dcterms:created>
  <dcterms:modified xsi:type="dcterms:W3CDTF">2020-04-05T19:23:00Z</dcterms:modified>
</cp:coreProperties>
</file>