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МІНІСТЕРСВО ОСВІТИ І НАУКИ УКРАЇНИ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ДЕПАРТАМЕНТ НАУКИ І ОСВІТИ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ХАРКІВСЬКОЇ ОБЛАСНОЇ ДЕРЖАВНОЇ АДМІНІСТРАЦІЇ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«ХАРКІВСЬКИЙ ПРОФЕСІЙНИЙ КОЛЕДЖ </w:t>
      </w:r>
    </w:p>
    <w:p w:rsidR="00BB45C2" w:rsidRP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СПОРТИВНОГО ПРОФІЛЮ» ХАРКІВСЬКОЇ ОБЛАСНОЇ РАДИ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45C2" w:rsidRPr="00893278" w:rsidRDefault="00893278" w:rsidP="001C317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3278">
        <w:rPr>
          <w:rFonts w:ascii="Times New Roman" w:hAnsi="Times New Roman"/>
          <w:sz w:val="28"/>
          <w:szCs w:val="28"/>
          <w:lang w:val="uk-UA"/>
        </w:rPr>
        <w:t>Циклова</w:t>
      </w:r>
      <w:r w:rsidRPr="00893278">
        <w:rPr>
          <w:rFonts w:ascii="Times New Roman" w:hAnsi="Times New Roman"/>
          <w:bCs/>
          <w:iCs/>
          <w:sz w:val="28"/>
          <w:szCs w:val="28"/>
          <w:lang w:val="uk-UA"/>
        </w:rPr>
        <w:t xml:space="preserve"> комісія </w:t>
      </w:r>
      <w:r w:rsidRPr="00893278">
        <w:rPr>
          <w:rFonts w:ascii="Times New Roman" w:hAnsi="Times New Roman"/>
          <w:sz w:val="28"/>
          <w:szCs w:val="28"/>
          <w:lang w:val="uk-UA"/>
        </w:rPr>
        <w:t>професійної та практичної підготовки</w:t>
      </w:r>
    </w:p>
    <w:p w:rsidR="00893278" w:rsidRDefault="00893278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93278" w:rsidRDefault="00893278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2019/2020 навчальний рік</w:t>
      </w:r>
    </w:p>
    <w:p w:rsidR="00893278" w:rsidRDefault="00893278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САМОСТІЙНОЇ РОБОТИ СТУДЕНТІВ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 КУРСУ З </w:t>
      </w:r>
      <w:r w:rsidR="00893278">
        <w:rPr>
          <w:rFonts w:ascii="Times New Roman" w:hAnsi="Times New Roman"/>
          <w:b/>
          <w:sz w:val="28"/>
          <w:szCs w:val="28"/>
          <w:lang w:val="uk-UA"/>
        </w:rPr>
        <w:t>БАСКЕТБОЛУ З МЕТОДИКОЮ ВИКЛАДАННЯ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 ЧАС КАРАНТИНУ</w:t>
      </w:r>
    </w:p>
    <w:p w:rsidR="001C3175" w:rsidRDefault="001C3175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45C2" w:rsidRPr="00352CC0" w:rsidRDefault="00352CC0" w:rsidP="00BB45C2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Загальний обсяг –</w:t>
      </w:r>
      <w:r w:rsidR="00EB35FB">
        <w:rPr>
          <w:rFonts w:ascii="Times New Roman" w:hAnsi="Times New Roman"/>
          <w:sz w:val="28"/>
          <w:szCs w:val="28"/>
          <w:lang w:val="uk-UA"/>
        </w:rPr>
        <w:t xml:space="preserve"> 8</w:t>
      </w:r>
      <w:r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1701"/>
      </w:tblGrid>
      <w:tr w:rsidR="00352CC0" w:rsidRPr="00FF40E1" w:rsidTr="00352CC0">
        <w:tc>
          <w:tcPr>
            <w:tcW w:w="988" w:type="dxa"/>
          </w:tcPr>
          <w:p w:rsidR="00352CC0" w:rsidRPr="00352CC0" w:rsidRDefault="00352CC0" w:rsidP="00CA453E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2C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7229" w:type="dxa"/>
          </w:tcPr>
          <w:p w:rsidR="00352CC0" w:rsidRPr="00352CC0" w:rsidRDefault="00352CC0" w:rsidP="00CA453E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2C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змістовного модулю</w:t>
            </w:r>
          </w:p>
        </w:tc>
        <w:tc>
          <w:tcPr>
            <w:tcW w:w="1701" w:type="dxa"/>
          </w:tcPr>
          <w:p w:rsidR="00352CC0" w:rsidRPr="00352CC0" w:rsidRDefault="00352CC0" w:rsidP="00CA453E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52CC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893278" w:rsidRPr="00FF40E1" w:rsidTr="00352CC0">
        <w:tc>
          <w:tcPr>
            <w:tcW w:w="988" w:type="dxa"/>
          </w:tcPr>
          <w:p w:rsidR="00893278" w:rsidRPr="00893278" w:rsidRDefault="00352CC0" w:rsidP="00CA45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229" w:type="dxa"/>
          </w:tcPr>
          <w:p w:rsidR="00893278" w:rsidRPr="00893278" w:rsidRDefault="00893278" w:rsidP="00CA453E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3278">
              <w:rPr>
                <w:rFonts w:ascii="Times New Roman" w:hAnsi="Times New Roman"/>
                <w:sz w:val="28"/>
                <w:szCs w:val="28"/>
                <w:lang w:val="uk-UA"/>
              </w:rPr>
              <w:t>Теоретичні основи техніки виконання прийомів гри у баскетбол.</w:t>
            </w:r>
          </w:p>
        </w:tc>
        <w:tc>
          <w:tcPr>
            <w:tcW w:w="1701" w:type="dxa"/>
          </w:tcPr>
          <w:p w:rsidR="00893278" w:rsidRPr="00893278" w:rsidRDefault="00EB35FB" w:rsidP="00CA453E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</w:tr>
    </w:tbl>
    <w:p w:rsidR="00893278" w:rsidRDefault="00893278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B35FB" w:rsidRDefault="00EB35FB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питань для поглибленого самостійного опрацьовування</w:t>
      </w:r>
    </w:p>
    <w:p w:rsidR="00EB35FB" w:rsidRDefault="00EB35FB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B35FB" w:rsidRDefault="00EB35FB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35FB">
        <w:rPr>
          <w:rFonts w:ascii="Times New Roman" w:hAnsi="Times New Roman"/>
          <w:b/>
          <w:sz w:val="28"/>
          <w:szCs w:val="28"/>
          <w:lang w:val="uk-UA"/>
        </w:rPr>
        <w:t>Теоретичні основи техніки виконання прийомів гри у баскетбол.</w:t>
      </w:r>
    </w:p>
    <w:p w:rsidR="001C3175" w:rsidRDefault="001C3175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B35FB" w:rsidRDefault="00EB35FB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EB35FB" w:rsidRDefault="00EB35FB" w:rsidP="00EB35F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пересувань в баскетболі.</w:t>
      </w:r>
    </w:p>
    <w:p w:rsidR="00EB35FB" w:rsidRDefault="00EB35FB" w:rsidP="00EB35F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ловлі та передач в баскетболі.</w:t>
      </w:r>
    </w:p>
    <w:p w:rsidR="00EB35FB" w:rsidRDefault="00EB35FB" w:rsidP="00EB35F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ведення в баскетболі.</w:t>
      </w:r>
    </w:p>
    <w:p w:rsidR="00EB35FB" w:rsidRDefault="00EB35FB" w:rsidP="00EB35F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кидків в баскетболі.</w:t>
      </w:r>
    </w:p>
    <w:p w:rsidR="00EB35FB" w:rsidRDefault="00EB35FB" w:rsidP="00EB35FB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5FB" w:rsidRPr="001C3175" w:rsidRDefault="00EB35FB" w:rsidP="001C317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3175">
        <w:rPr>
          <w:rFonts w:ascii="Times New Roman" w:hAnsi="Times New Roman"/>
          <w:b/>
          <w:sz w:val="28"/>
          <w:szCs w:val="28"/>
          <w:lang w:val="uk-UA"/>
        </w:rPr>
        <w:lastRenderedPageBreak/>
        <w:t>Рекомендована література:</w:t>
      </w:r>
    </w:p>
    <w:p w:rsidR="00EB35FB" w:rsidRPr="00006495" w:rsidRDefault="00EB35FB" w:rsidP="00EB35FB">
      <w:pPr>
        <w:pStyle w:val="a4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szCs w:val="28"/>
        </w:rPr>
      </w:pPr>
      <w:r w:rsidRPr="00006495">
        <w:rPr>
          <w:szCs w:val="28"/>
        </w:rPr>
        <w:t>Баскетбол. Підручник для студентів вищих навчальних закладів фізичного виховання і спорту. Поплавський Л.Ю., К., 2004.</w:t>
      </w:r>
    </w:p>
    <w:p w:rsidR="00EB35FB" w:rsidRDefault="00EB35FB" w:rsidP="00EB35FB">
      <w:pPr>
        <w:pStyle w:val="a4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szCs w:val="28"/>
        </w:rPr>
      </w:pPr>
      <w:r w:rsidRPr="00006495">
        <w:rPr>
          <w:szCs w:val="28"/>
        </w:rPr>
        <w:t>Баскетбол: Учеб. для ИФК</w:t>
      </w:r>
      <w:r>
        <w:rPr>
          <w:szCs w:val="28"/>
        </w:rPr>
        <w:t xml:space="preserve"> </w:t>
      </w:r>
      <w:r w:rsidRPr="00006495">
        <w:rPr>
          <w:szCs w:val="28"/>
        </w:rPr>
        <w:t>/</w:t>
      </w:r>
      <w:r>
        <w:rPr>
          <w:szCs w:val="28"/>
        </w:rPr>
        <w:t xml:space="preserve"> </w:t>
      </w:r>
      <w:r w:rsidRPr="00006495">
        <w:rPr>
          <w:szCs w:val="28"/>
        </w:rPr>
        <w:t>Под. Ред. Ю.М. Портнова. – М.: Физкультура и спорт, 1988.</w:t>
      </w:r>
    </w:p>
    <w:p w:rsidR="00EB35FB" w:rsidRPr="00804D7C" w:rsidRDefault="00EB35FB" w:rsidP="00EB35FB">
      <w:pPr>
        <w:pStyle w:val="a4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szCs w:val="28"/>
        </w:rPr>
      </w:pPr>
      <w:r w:rsidRPr="00006495">
        <w:rPr>
          <w:szCs w:val="28"/>
        </w:rPr>
        <w:t>Вальтин А.И. Проблемы современного баскетбола. – К., 2003.</w:t>
      </w:r>
    </w:p>
    <w:p w:rsidR="00EB35FB" w:rsidRPr="00804D7C" w:rsidRDefault="00EB35FB" w:rsidP="00EB35FB">
      <w:pPr>
        <w:pStyle w:val="a4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szCs w:val="28"/>
        </w:rPr>
      </w:pPr>
      <w:r w:rsidRPr="00006495">
        <w:rPr>
          <w:szCs w:val="28"/>
        </w:rPr>
        <w:t>Келлер В.С., Платонов В.Н. Теоретико-методичні основи підготовки спортсменів. – Л., 1993.</w:t>
      </w:r>
    </w:p>
    <w:p w:rsidR="00EB35FB" w:rsidRPr="00006495" w:rsidRDefault="00EB35FB" w:rsidP="00EB35FB">
      <w:pPr>
        <w:pStyle w:val="a4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szCs w:val="28"/>
        </w:rPr>
      </w:pPr>
      <w:r w:rsidRPr="00006495">
        <w:rPr>
          <w:szCs w:val="28"/>
        </w:rPr>
        <w:t>Козіна Ж.Л. Методичні рекомендації до техніки гри в баскетбол для студентів усіх спеціальностей денної форми навчання /</w:t>
      </w:r>
      <w:r>
        <w:rPr>
          <w:szCs w:val="28"/>
        </w:rPr>
        <w:t xml:space="preserve"> </w:t>
      </w:r>
      <w:r w:rsidRPr="00006495">
        <w:rPr>
          <w:szCs w:val="28"/>
        </w:rPr>
        <w:t>Ж.Л. Козіна, В.А. Кривець, О.О. Кравчук. – Харків: Вид. ХНЕУ, 2006.</w:t>
      </w:r>
    </w:p>
    <w:p w:rsidR="00EB35FB" w:rsidRPr="00006495" w:rsidRDefault="00EB35FB" w:rsidP="00EB35FB">
      <w:pPr>
        <w:pStyle w:val="a4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szCs w:val="28"/>
        </w:rPr>
      </w:pPr>
      <w:r w:rsidRPr="00006495">
        <w:rPr>
          <w:szCs w:val="28"/>
        </w:rPr>
        <w:t>Носко Н.А. Соревновательная деятельность и техническая подготовленность баскетболистов различных росто-весовых групп</w:t>
      </w:r>
      <w:r>
        <w:rPr>
          <w:szCs w:val="28"/>
        </w:rPr>
        <w:t xml:space="preserve"> </w:t>
      </w:r>
      <w:r w:rsidRPr="00006495">
        <w:rPr>
          <w:szCs w:val="28"/>
        </w:rPr>
        <w:t>/ Носко Н.А., Маслов В.Н., Жула Л.В.</w:t>
      </w:r>
      <w:r>
        <w:rPr>
          <w:szCs w:val="28"/>
        </w:rPr>
        <w:t xml:space="preserve"> </w:t>
      </w:r>
      <w:r w:rsidRPr="00006495">
        <w:rPr>
          <w:szCs w:val="28"/>
        </w:rPr>
        <w:t>//</w:t>
      </w:r>
      <w:r>
        <w:rPr>
          <w:szCs w:val="28"/>
        </w:rPr>
        <w:t xml:space="preserve"> </w:t>
      </w:r>
      <w:r w:rsidRPr="00006495">
        <w:rPr>
          <w:szCs w:val="28"/>
        </w:rPr>
        <w:t>Физическое воспитание студентов творческих специальност</w:t>
      </w:r>
      <w:r>
        <w:rPr>
          <w:szCs w:val="28"/>
        </w:rPr>
        <w:t>ей</w:t>
      </w:r>
      <w:r w:rsidRPr="00006495">
        <w:rPr>
          <w:szCs w:val="28"/>
        </w:rPr>
        <w:t>/</w:t>
      </w:r>
      <w:r>
        <w:rPr>
          <w:szCs w:val="28"/>
        </w:rPr>
        <w:t xml:space="preserve"> </w:t>
      </w:r>
      <w:r w:rsidRPr="00006495">
        <w:rPr>
          <w:szCs w:val="28"/>
        </w:rPr>
        <w:t>ХГАДИ (ХХПИ). – Харьков, 2002.</w:t>
      </w:r>
    </w:p>
    <w:p w:rsidR="00EB35FB" w:rsidRPr="00C3455A" w:rsidRDefault="00EB35FB" w:rsidP="00EB35FB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455A">
        <w:rPr>
          <w:rFonts w:ascii="Times New Roman" w:hAnsi="Times New Roman"/>
          <w:sz w:val="28"/>
          <w:szCs w:val="28"/>
        </w:rPr>
        <w:t xml:space="preserve">Робоча програма навчального курсу „Теорія і методика викладання спортивних ігор. 1 курс”: Методичні розробки для студентів / [Ж.Л. Козина, Ю.М. Поярков, І.Б. Грінченко, М.А. Вакслер]. - Харків. – 2005. </w:t>
      </w:r>
    </w:p>
    <w:p w:rsidR="00EB35FB" w:rsidRPr="00006495" w:rsidRDefault="00EB35FB" w:rsidP="00EB35FB">
      <w:pPr>
        <w:pStyle w:val="a4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szCs w:val="28"/>
        </w:rPr>
      </w:pPr>
      <w:r w:rsidRPr="00E63AAC">
        <w:rPr>
          <w:szCs w:val="28"/>
        </w:rPr>
        <w:t>Спортивные игры: Техника, тактика, методика обучения: Учеб. для студентов высших учебных заведений / Ю.Д. Железняк, Ю.М. Портнов, В.П. Савин, А.В. Лексаков; Под ред. Ю.Д. Железняка, Ю.М. Портнова. – М.: Издательский центр «Академия», 2002.</w:t>
      </w:r>
    </w:p>
    <w:p w:rsidR="00EB35FB" w:rsidRPr="00006495" w:rsidRDefault="00EB35FB" w:rsidP="00EB35FB">
      <w:pPr>
        <w:pStyle w:val="a4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szCs w:val="28"/>
        </w:rPr>
      </w:pPr>
      <w:r w:rsidRPr="00006495">
        <w:rPr>
          <w:szCs w:val="28"/>
        </w:rPr>
        <w:t>Спортивні ігри. Навчальний посібник для студентів факультетів фізичної культури педагогічних вищих навчальних закладів: у 2 томах:/</w:t>
      </w:r>
      <w:r>
        <w:rPr>
          <w:szCs w:val="28"/>
        </w:rPr>
        <w:t xml:space="preserve"> [</w:t>
      </w:r>
      <w:r w:rsidRPr="00006495">
        <w:rPr>
          <w:szCs w:val="28"/>
        </w:rPr>
        <w:t>Козіна Ж.Л., Поярков Ю.М., Церковна О.В., Воробйова В.О.</w:t>
      </w:r>
      <w:r>
        <w:rPr>
          <w:szCs w:val="28"/>
        </w:rPr>
        <w:t>]</w:t>
      </w:r>
      <w:r w:rsidRPr="00006495">
        <w:rPr>
          <w:szCs w:val="28"/>
        </w:rPr>
        <w:t>; під ред. Ж.Л. Козіної. – Том 1: Загальні основи теорії і методики спортивних ігор. Харків, 2010, вид-во «Точка».</w:t>
      </w:r>
    </w:p>
    <w:p w:rsidR="001C3175" w:rsidRDefault="001C3175" w:rsidP="00EB35FB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3175" w:rsidRDefault="001C3175" w:rsidP="00EB35FB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3175" w:rsidRDefault="001C3175" w:rsidP="00EB35FB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5FB" w:rsidRPr="001C3175" w:rsidRDefault="00EB35FB" w:rsidP="001C317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3175">
        <w:rPr>
          <w:rFonts w:ascii="Times New Roman" w:hAnsi="Times New Roman"/>
          <w:b/>
          <w:sz w:val="28"/>
          <w:szCs w:val="28"/>
          <w:lang w:val="uk-UA"/>
        </w:rPr>
        <w:lastRenderedPageBreak/>
        <w:t>Методичні поради</w:t>
      </w:r>
    </w:p>
    <w:p w:rsidR="00EB35FB" w:rsidRPr="001C3175" w:rsidRDefault="00EB35FB" w:rsidP="001C3175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3175">
        <w:rPr>
          <w:rFonts w:ascii="Times New Roman" w:hAnsi="Times New Roman"/>
          <w:b/>
          <w:sz w:val="28"/>
          <w:szCs w:val="28"/>
          <w:lang w:val="uk-UA"/>
        </w:rPr>
        <w:t>Вивчаючи перше питання, звертаємо увагу на такі аспекти:</w:t>
      </w:r>
    </w:p>
    <w:p w:rsidR="009E4141" w:rsidRPr="009E4141" w:rsidRDefault="009E4141" w:rsidP="001C3175">
      <w:pPr>
        <w:pStyle w:val="a3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E4141">
        <w:rPr>
          <w:rFonts w:ascii="Times New Roman" w:hAnsi="Times New Roman"/>
          <w:sz w:val="28"/>
          <w:szCs w:val="28"/>
          <w:lang w:val="uk-UA"/>
        </w:rPr>
        <w:t>Характеристика пересувань;</w:t>
      </w:r>
      <w:r w:rsidR="00EB35FB" w:rsidRPr="009E414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E4141" w:rsidRPr="009E4141" w:rsidRDefault="009E4141" w:rsidP="001C3175">
      <w:pPr>
        <w:pStyle w:val="a3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E4141">
        <w:rPr>
          <w:rFonts w:ascii="Times New Roman" w:hAnsi="Times New Roman"/>
          <w:sz w:val="28"/>
          <w:szCs w:val="28"/>
          <w:lang w:val="uk-UA"/>
        </w:rPr>
        <w:t>Види пересувань;</w:t>
      </w:r>
    </w:p>
    <w:p w:rsidR="00EB35FB" w:rsidRPr="009E4141" w:rsidRDefault="009E4141" w:rsidP="001C3175">
      <w:pPr>
        <w:pStyle w:val="a3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E4141">
        <w:rPr>
          <w:rFonts w:ascii="Times New Roman" w:hAnsi="Times New Roman"/>
          <w:sz w:val="28"/>
          <w:szCs w:val="28"/>
          <w:lang w:val="uk-UA"/>
        </w:rPr>
        <w:t>Методи навчання пересування в баскетболі;</w:t>
      </w:r>
    </w:p>
    <w:p w:rsidR="009E4141" w:rsidRPr="009E4141" w:rsidRDefault="009E4141" w:rsidP="001C3175">
      <w:pPr>
        <w:pStyle w:val="a3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E4141">
        <w:rPr>
          <w:rFonts w:ascii="Times New Roman" w:hAnsi="Times New Roman"/>
          <w:sz w:val="28"/>
          <w:szCs w:val="28"/>
          <w:lang w:val="uk-UA"/>
        </w:rPr>
        <w:t>Вправи для вивчення пересувань в баскетбол.</w:t>
      </w:r>
    </w:p>
    <w:p w:rsidR="009E4141" w:rsidRPr="001C3175" w:rsidRDefault="001C3175" w:rsidP="001C3175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9E4141" w:rsidRPr="001C3175">
        <w:rPr>
          <w:rFonts w:ascii="Times New Roman" w:hAnsi="Times New Roman"/>
          <w:b/>
          <w:sz w:val="28"/>
          <w:szCs w:val="28"/>
          <w:lang w:val="uk-UA"/>
        </w:rPr>
        <w:t>При розгляді другого питання слід розкрити: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Характеристику ловлі;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Характеристику передач;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Класифікацію передач;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 навчання передачам та ловлі в баскетболі;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Вправи для вивчення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передачі та ловлі.</w:t>
      </w:r>
    </w:p>
    <w:p w:rsidR="009E4141" w:rsidRPr="001C3175" w:rsidRDefault="009E4141" w:rsidP="001C3175">
      <w:pPr>
        <w:pStyle w:val="a3"/>
        <w:spacing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3175">
        <w:rPr>
          <w:rFonts w:ascii="Times New Roman" w:hAnsi="Times New Roman"/>
          <w:b/>
          <w:sz w:val="28"/>
          <w:szCs w:val="28"/>
          <w:lang w:val="uk-UA"/>
        </w:rPr>
        <w:t>При розгляді третього питання звернути увагу на: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Характеристику ведення;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Класифікацію ведення;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 навчання веденню;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Вправи для вивчення</w:t>
      </w:r>
      <w:r>
        <w:rPr>
          <w:rFonts w:ascii="Times New Roman" w:hAnsi="Times New Roman"/>
          <w:sz w:val="28"/>
          <w:szCs w:val="28"/>
          <w:lang w:val="uk-UA"/>
        </w:rPr>
        <w:t xml:space="preserve"> ведення.</w:t>
      </w:r>
    </w:p>
    <w:p w:rsidR="009E4141" w:rsidRPr="001C3175" w:rsidRDefault="009E4141" w:rsidP="001C3175">
      <w:pPr>
        <w:pStyle w:val="a3"/>
        <w:spacing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3175">
        <w:rPr>
          <w:rFonts w:ascii="Times New Roman" w:hAnsi="Times New Roman"/>
          <w:b/>
          <w:sz w:val="28"/>
          <w:szCs w:val="28"/>
          <w:lang w:val="uk-UA"/>
        </w:rPr>
        <w:t>При розгляді четвертого питання слід розкрити: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Характеристику кидків;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Класифікацію кидків; 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 навчання кидків;</w:t>
      </w:r>
    </w:p>
    <w:p w:rsidR="009E4141" w:rsidRDefault="009E4141" w:rsidP="001C3175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Вправи для вивчення</w:t>
      </w:r>
      <w:r>
        <w:rPr>
          <w:rFonts w:ascii="Times New Roman" w:hAnsi="Times New Roman"/>
          <w:sz w:val="28"/>
          <w:szCs w:val="28"/>
          <w:lang w:val="uk-UA"/>
        </w:rPr>
        <w:t xml:space="preserve"> кидків.</w:t>
      </w:r>
    </w:p>
    <w:p w:rsidR="009E4141" w:rsidRDefault="009E4141" w:rsidP="009E414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7C7A" w:rsidRPr="001C3175" w:rsidRDefault="00417C7A" w:rsidP="001C317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3175">
        <w:rPr>
          <w:rFonts w:ascii="Times New Roman" w:hAnsi="Times New Roman"/>
          <w:b/>
          <w:sz w:val="28"/>
          <w:szCs w:val="28"/>
          <w:lang w:val="uk-UA"/>
        </w:rPr>
        <w:t>Методи контролю:</w:t>
      </w:r>
    </w:p>
    <w:p w:rsidR="00417C7A" w:rsidRDefault="00417C7A" w:rsidP="001C3175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5 вправ для навчання пересувань в баскетболі.</w:t>
      </w:r>
    </w:p>
    <w:p w:rsidR="00417C7A" w:rsidRDefault="00417C7A" w:rsidP="001C3175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вправи для навчання ловлі в баскетболі (2-3 вправи для одного виду лову).</w:t>
      </w:r>
    </w:p>
    <w:p w:rsidR="00417C7A" w:rsidRDefault="00417C7A" w:rsidP="001C3175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 вправи для навчання передачам в баскетболі (2-3 вправи для одного виду передач).</w:t>
      </w:r>
    </w:p>
    <w:p w:rsidR="00417C7A" w:rsidRDefault="00417C7A" w:rsidP="001C3175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Підготувати</w:t>
      </w:r>
      <w:r>
        <w:rPr>
          <w:rFonts w:ascii="Times New Roman" w:hAnsi="Times New Roman"/>
          <w:sz w:val="28"/>
          <w:szCs w:val="28"/>
          <w:lang w:val="uk-UA"/>
        </w:rPr>
        <w:t xml:space="preserve">  вправи для навчання </w:t>
      </w:r>
      <w:r w:rsidR="001C3175">
        <w:rPr>
          <w:rFonts w:ascii="Times New Roman" w:hAnsi="Times New Roman"/>
          <w:sz w:val="28"/>
          <w:szCs w:val="28"/>
          <w:lang w:val="uk-UA"/>
        </w:rPr>
        <w:t>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в баскетболі</w:t>
      </w:r>
      <w:r w:rsidR="001C3175">
        <w:rPr>
          <w:rFonts w:ascii="Times New Roman" w:hAnsi="Times New Roman"/>
          <w:sz w:val="28"/>
          <w:szCs w:val="28"/>
          <w:lang w:val="uk-UA"/>
        </w:rPr>
        <w:t xml:space="preserve"> (2-3 вправи для одного виду ведення).</w:t>
      </w:r>
      <w:bookmarkStart w:id="0" w:name="_GoBack"/>
      <w:bookmarkEnd w:id="0"/>
    </w:p>
    <w:p w:rsidR="001C3175" w:rsidRDefault="001C3175" w:rsidP="001C3175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Підготувати  вправи для навчання </w:t>
      </w:r>
      <w:r>
        <w:rPr>
          <w:rFonts w:ascii="Times New Roman" w:hAnsi="Times New Roman"/>
          <w:sz w:val="28"/>
          <w:szCs w:val="28"/>
          <w:lang w:val="uk-UA"/>
        </w:rPr>
        <w:t>кидкам</w:t>
      </w:r>
      <w:r>
        <w:rPr>
          <w:rFonts w:ascii="Times New Roman" w:hAnsi="Times New Roman"/>
          <w:sz w:val="28"/>
          <w:szCs w:val="28"/>
          <w:lang w:val="uk-UA"/>
        </w:rPr>
        <w:t xml:space="preserve"> в баскетболі (2-3 вправи для одного виду </w:t>
      </w:r>
      <w:r>
        <w:rPr>
          <w:rFonts w:ascii="Times New Roman" w:hAnsi="Times New Roman"/>
          <w:sz w:val="28"/>
          <w:szCs w:val="28"/>
          <w:lang w:val="uk-UA"/>
        </w:rPr>
        <w:t>кидка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1C3175" w:rsidRDefault="001C3175" w:rsidP="001C3175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презентацію на одне з питань плану</w:t>
      </w:r>
      <w:r w:rsidR="00B54B04">
        <w:rPr>
          <w:rFonts w:ascii="Times New Roman" w:hAnsi="Times New Roman"/>
          <w:sz w:val="28"/>
          <w:szCs w:val="28"/>
          <w:lang w:val="uk-UA"/>
        </w:rPr>
        <w:t xml:space="preserve"> (обрати самостійно)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C3175" w:rsidRDefault="001C3175" w:rsidP="001C3175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Підготувати тести (не менше 5 питань) для одного питання </w:t>
      </w:r>
      <w:r w:rsidR="00B54B04">
        <w:rPr>
          <w:rFonts w:ascii="Times New Roman" w:hAnsi="Times New Roman"/>
          <w:sz w:val="28"/>
          <w:szCs w:val="28"/>
          <w:lang w:val="uk-UA"/>
        </w:rPr>
        <w:t>(обрати самостійно)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93278" w:rsidRPr="001C3175" w:rsidRDefault="00893278" w:rsidP="001C3175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893278" w:rsidRPr="001C3175" w:rsidSect="00B54B0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D9" w:rsidRDefault="003955D9" w:rsidP="00B54B04">
      <w:r>
        <w:separator/>
      </w:r>
    </w:p>
  </w:endnote>
  <w:endnote w:type="continuationSeparator" w:id="0">
    <w:p w:rsidR="003955D9" w:rsidRDefault="003955D9" w:rsidP="00B5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D9" w:rsidRDefault="003955D9" w:rsidP="00B54B04">
      <w:r>
        <w:separator/>
      </w:r>
    </w:p>
  </w:footnote>
  <w:footnote w:type="continuationSeparator" w:id="0">
    <w:p w:rsidR="003955D9" w:rsidRDefault="003955D9" w:rsidP="00B5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702088"/>
      <w:docPartObj>
        <w:docPartGallery w:val="Page Numbers (Top of Page)"/>
        <w:docPartUnique/>
      </w:docPartObj>
    </w:sdtPr>
    <w:sdtContent>
      <w:p w:rsidR="00B54B04" w:rsidRDefault="00B54B04" w:rsidP="00B54B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29F"/>
    <w:multiLevelType w:val="hybridMultilevel"/>
    <w:tmpl w:val="34C021BE"/>
    <w:lvl w:ilvl="0" w:tplc="65F4A7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3B"/>
    <w:multiLevelType w:val="hybridMultilevel"/>
    <w:tmpl w:val="07720D30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C5685"/>
    <w:multiLevelType w:val="hybridMultilevel"/>
    <w:tmpl w:val="308A9C7E"/>
    <w:lvl w:ilvl="0" w:tplc="949EE3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014AFD"/>
    <w:multiLevelType w:val="hybridMultilevel"/>
    <w:tmpl w:val="C136BE38"/>
    <w:lvl w:ilvl="0" w:tplc="DB028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CC4089"/>
    <w:multiLevelType w:val="hybridMultilevel"/>
    <w:tmpl w:val="2BF2572C"/>
    <w:lvl w:ilvl="0" w:tplc="65F4A7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3557D"/>
    <w:multiLevelType w:val="hybridMultilevel"/>
    <w:tmpl w:val="3732C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35EB8"/>
    <w:multiLevelType w:val="hybridMultilevel"/>
    <w:tmpl w:val="0A4EA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4070A"/>
    <w:multiLevelType w:val="hybridMultilevel"/>
    <w:tmpl w:val="AC84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D7AFA"/>
    <w:multiLevelType w:val="hybridMultilevel"/>
    <w:tmpl w:val="6D34E16C"/>
    <w:lvl w:ilvl="0" w:tplc="FD30D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C2"/>
    <w:rsid w:val="001C3175"/>
    <w:rsid w:val="00352CC0"/>
    <w:rsid w:val="003955D9"/>
    <w:rsid w:val="00417C7A"/>
    <w:rsid w:val="00893278"/>
    <w:rsid w:val="009E4141"/>
    <w:rsid w:val="00B54B04"/>
    <w:rsid w:val="00BB45C2"/>
    <w:rsid w:val="00EB35FB"/>
    <w:rsid w:val="00F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526A"/>
  <w15:chartTrackingRefBased/>
  <w15:docId w15:val="{2EE10348-5A69-4601-B63B-7F05467D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5C2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BB45C2"/>
    <w:pPr>
      <w:spacing w:after="120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BB45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basedOn w:val="a0"/>
    <w:rsid w:val="001C3175"/>
  </w:style>
  <w:style w:type="character" w:styleId="a6">
    <w:name w:val="Hyperlink"/>
    <w:basedOn w:val="a0"/>
    <w:uiPriority w:val="99"/>
    <w:semiHidden/>
    <w:unhideWhenUsed/>
    <w:rsid w:val="001C317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54B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4B0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54B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4B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2020-03-30T14:23:00Z</dcterms:created>
  <dcterms:modified xsi:type="dcterms:W3CDTF">2020-03-30T15:49:00Z</dcterms:modified>
</cp:coreProperties>
</file>